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18" w:rsidRDefault="00A17918">
      <w:pPr>
        <w:widowControl w:val="0"/>
        <w:pBdr>
          <w:top w:val="nil"/>
          <w:left w:val="nil"/>
          <w:bottom w:val="nil"/>
          <w:right w:val="nil"/>
          <w:between w:val="nil"/>
        </w:pBdr>
        <w:ind w:left="0" w:hanging="2"/>
        <w:rPr>
          <w:rFonts w:ascii="Arial" w:eastAsia="Arial" w:hAnsi="Arial" w:cs="Arial"/>
          <w:color w:val="000000"/>
        </w:rPr>
      </w:pPr>
    </w:p>
    <w:tbl>
      <w:tblPr>
        <w:tblStyle w:val="a"/>
        <w:tblW w:w="10450" w:type="dxa"/>
        <w:tblInd w:w="0" w:type="dxa"/>
        <w:tblLayout w:type="fixed"/>
        <w:tblLook w:val="0000" w:firstRow="0" w:lastRow="0" w:firstColumn="0" w:lastColumn="0" w:noHBand="0" w:noVBand="0"/>
      </w:tblPr>
      <w:tblGrid>
        <w:gridCol w:w="2607"/>
        <w:gridCol w:w="4817"/>
        <w:gridCol w:w="3026"/>
      </w:tblGrid>
      <w:tr w:rsidR="00A17918">
        <w:tc>
          <w:tcPr>
            <w:tcW w:w="2607" w:type="dxa"/>
          </w:tcPr>
          <w:p w:rsidR="00A17918" w:rsidRDefault="00A17918">
            <w:pPr>
              <w:spacing w:line="240" w:lineRule="auto"/>
              <w:ind w:left="0" w:hanging="2"/>
              <w:rPr>
                <w:sz w:val="20"/>
                <w:szCs w:val="20"/>
              </w:rPr>
            </w:pPr>
            <w:bookmarkStart w:id="0" w:name="_heading=h.gjdgxs" w:colFirst="0" w:colLast="0"/>
            <w:bookmarkEnd w:id="0"/>
          </w:p>
        </w:tc>
        <w:tc>
          <w:tcPr>
            <w:tcW w:w="4817" w:type="dxa"/>
          </w:tcPr>
          <w:p w:rsidR="00A17918" w:rsidRDefault="00975A12">
            <w:pPr>
              <w:spacing w:line="240" w:lineRule="auto"/>
              <w:ind w:left="1" w:hanging="3"/>
              <w:jc w:val="center"/>
              <w:rPr>
                <w:sz w:val="28"/>
                <w:szCs w:val="28"/>
              </w:rPr>
            </w:pPr>
            <w:r>
              <w:rPr>
                <w:b/>
                <w:sz w:val="28"/>
                <w:szCs w:val="28"/>
              </w:rPr>
              <w:t xml:space="preserve">PRUEBA UNIDAD I </w:t>
            </w:r>
            <w:r>
              <w:rPr>
                <w:b/>
                <w:sz w:val="28"/>
                <w:szCs w:val="28"/>
              </w:rPr>
              <w:br/>
              <w:t>SUMATIVA</w:t>
            </w:r>
          </w:p>
          <w:p w:rsidR="00A17918" w:rsidRDefault="007204EC">
            <w:pPr>
              <w:pBdr>
                <w:top w:val="nil"/>
                <w:left w:val="nil"/>
                <w:bottom w:val="nil"/>
                <w:right w:val="nil"/>
                <w:between w:val="nil"/>
              </w:pBdr>
              <w:ind w:left="1" w:hanging="3"/>
              <w:jc w:val="center"/>
              <w:rPr>
                <w:color w:val="000000"/>
                <w:sz w:val="18"/>
                <w:szCs w:val="18"/>
              </w:rPr>
            </w:pPr>
            <w:r>
              <w:rPr>
                <w:b/>
                <w:color w:val="000000"/>
                <w:sz w:val="28"/>
                <w:szCs w:val="28"/>
              </w:rPr>
              <w:t xml:space="preserve">HISTORIA Y </w:t>
            </w:r>
            <w:r>
              <w:rPr>
                <w:b/>
                <w:sz w:val="28"/>
                <w:szCs w:val="28"/>
              </w:rPr>
              <w:t>GEOGRAFÍA</w:t>
            </w:r>
            <w:r>
              <w:rPr>
                <w:b/>
                <w:color w:val="000000"/>
                <w:sz w:val="28"/>
                <w:szCs w:val="28"/>
              </w:rPr>
              <w:t>.</w:t>
            </w:r>
          </w:p>
        </w:tc>
        <w:tc>
          <w:tcPr>
            <w:tcW w:w="3026" w:type="dxa"/>
          </w:tcPr>
          <w:p w:rsidR="00A17918" w:rsidRDefault="00975A12">
            <w:pPr>
              <w:spacing w:line="240" w:lineRule="auto"/>
              <w:ind w:left="0" w:hanging="2"/>
              <w:jc w:val="right"/>
              <w:rPr>
                <w:sz w:val="16"/>
                <w:szCs w:val="16"/>
              </w:rPr>
            </w:pPr>
            <w:r>
              <w:rPr>
                <w:b/>
                <w:sz w:val="16"/>
                <w:szCs w:val="16"/>
              </w:rPr>
              <w:t>Guía N°8</w:t>
            </w:r>
            <w:r w:rsidR="008C339C">
              <w:rPr>
                <w:b/>
                <w:sz w:val="16"/>
                <w:szCs w:val="16"/>
              </w:rPr>
              <w:t>/UNIDAD 1</w:t>
            </w:r>
            <w:r w:rsidR="007204EC">
              <w:rPr>
                <w:b/>
                <w:sz w:val="16"/>
                <w:szCs w:val="16"/>
              </w:rPr>
              <w:t>.</w:t>
            </w:r>
          </w:p>
          <w:p w:rsidR="00A17918" w:rsidRDefault="007204EC">
            <w:pPr>
              <w:spacing w:line="240" w:lineRule="auto"/>
              <w:ind w:left="0" w:hanging="2"/>
              <w:jc w:val="right"/>
              <w:rPr>
                <w:sz w:val="16"/>
                <w:szCs w:val="16"/>
              </w:rPr>
            </w:pPr>
            <w:r>
              <w:rPr>
                <w:b/>
                <w:sz w:val="16"/>
                <w:szCs w:val="16"/>
              </w:rPr>
              <w:t xml:space="preserve">CURSO 8º Básico           </w:t>
            </w:r>
          </w:p>
          <w:p w:rsidR="00A17918" w:rsidRDefault="007204EC">
            <w:pPr>
              <w:spacing w:line="240" w:lineRule="auto"/>
              <w:ind w:left="0" w:hanging="2"/>
              <w:jc w:val="right"/>
              <w:rPr>
                <w:b/>
                <w:sz w:val="16"/>
                <w:szCs w:val="16"/>
              </w:rPr>
            </w:pPr>
            <w:r>
              <w:rPr>
                <w:b/>
                <w:sz w:val="16"/>
                <w:szCs w:val="16"/>
              </w:rPr>
              <w:t>Prof.: Valentina Arenas W.</w:t>
            </w:r>
          </w:p>
          <w:p w:rsidR="00975A12" w:rsidRDefault="00975A12">
            <w:pPr>
              <w:spacing w:line="240" w:lineRule="auto"/>
              <w:ind w:left="0" w:hanging="2"/>
              <w:jc w:val="right"/>
              <w:rPr>
                <w:sz w:val="20"/>
                <w:szCs w:val="20"/>
              </w:rPr>
            </w:pPr>
            <w:r>
              <w:rPr>
                <w:b/>
                <w:sz w:val="16"/>
                <w:szCs w:val="16"/>
              </w:rPr>
              <w:t>varenas@soceduc.cl</w:t>
            </w:r>
          </w:p>
        </w:tc>
      </w:tr>
    </w:tbl>
    <w:p w:rsidR="00557C07" w:rsidRDefault="00557C07" w:rsidP="00557C07">
      <w:pPr>
        <w:ind w:leftChars="0" w:left="0" w:firstLineChars="0" w:firstLine="0"/>
        <w:rPr>
          <w:sz w:val="24"/>
          <w:szCs w:val="24"/>
        </w:rPr>
      </w:pPr>
    </w:p>
    <w:p w:rsidR="00557C07" w:rsidRPr="00557C07" w:rsidRDefault="007204EC" w:rsidP="00557C07">
      <w:pPr>
        <w:ind w:left="0" w:hanging="2"/>
        <w:rPr>
          <w:sz w:val="24"/>
          <w:szCs w:val="24"/>
        </w:rPr>
      </w:pPr>
      <w:r w:rsidRPr="00A70123">
        <w:rPr>
          <w:sz w:val="24"/>
          <w:szCs w:val="24"/>
        </w:rPr>
        <w:t>Nombre: _____________________________________________</w:t>
      </w:r>
      <w:r w:rsidR="00557C07">
        <w:rPr>
          <w:sz w:val="24"/>
          <w:szCs w:val="24"/>
        </w:rPr>
        <w:t>_________________ Curso: ______</w:t>
      </w:r>
    </w:p>
    <w:p w:rsidR="00557C07" w:rsidRDefault="00557C07" w:rsidP="00975A12">
      <w:pPr>
        <w:ind w:leftChars="0" w:left="0" w:firstLineChars="0" w:firstLine="0"/>
        <w:jc w:val="center"/>
        <w:rPr>
          <w:b/>
          <w:noProof/>
          <w:sz w:val="24"/>
          <w:szCs w:val="24"/>
          <w:lang w:val="es-CL" w:eastAsia="es-CL"/>
        </w:rPr>
      </w:pPr>
    </w:p>
    <w:p w:rsidR="00975A12" w:rsidRPr="00557C07" w:rsidRDefault="00557C07" w:rsidP="00557C07">
      <w:pPr>
        <w:ind w:leftChars="0" w:left="0" w:firstLineChars="0" w:firstLine="0"/>
        <w:jc w:val="center"/>
        <w:rPr>
          <w:b/>
          <w:noProof/>
          <w:sz w:val="24"/>
          <w:szCs w:val="24"/>
          <w:lang w:val="es-CL" w:eastAsia="es-CL"/>
        </w:rPr>
      </w:pPr>
      <w:r w:rsidRPr="00557C07">
        <w:rPr>
          <w:b/>
          <w:noProof/>
          <w:sz w:val="24"/>
          <w:szCs w:val="24"/>
          <w:lang w:val="es-CL" w:eastAsia="es-CL"/>
        </w:rPr>
        <w:drawing>
          <wp:inline distT="0" distB="0" distL="0" distR="0">
            <wp:extent cx="4410014" cy="2889250"/>
            <wp:effectExtent l="0" t="0" r="0" b="6350"/>
            <wp:docPr id="2" name="Imagen 2" descr="C:\Users\Laptop-Socedhuca\Downloads\WhatsApp Image 2021-06-25 at 12.10.0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ptop-Socedhuca\Downloads\WhatsApp Image 2021-06-25 at 12.10.08 PM.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4938" t="30330" r="4198" b="35101"/>
                    <a:stretch/>
                  </pic:blipFill>
                  <pic:spPr bwMode="auto">
                    <a:xfrm>
                      <a:off x="0" y="0"/>
                      <a:ext cx="4431078" cy="2903050"/>
                    </a:xfrm>
                    <a:prstGeom prst="rect">
                      <a:avLst/>
                    </a:prstGeom>
                    <a:noFill/>
                    <a:ln>
                      <a:noFill/>
                    </a:ln>
                    <a:extLst>
                      <a:ext uri="{53640926-AAD7-44D8-BBD7-CCE9431645EC}">
                        <a14:shadowObscured xmlns:a14="http://schemas.microsoft.com/office/drawing/2010/main"/>
                      </a:ext>
                    </a:extLst>
                  </pic:spPr>
                </pic:pic>
              </a:graphicData>
            </a:graphic>
          </wp:inline>
        </w:drawing>
      </w:r>
    </w:p>
    <w:p w:rsidR="00FA7AD5" w:rsidRDefault="0035586C" w:rsidP="0035586C">
      <w:pPr>
        <w:ind w:leftChars="0" w:left="0" w:firstLineChars="0" w:firstLine="0"/>
        <w:jc w:val="center"/>
        <w:rPr>
          <w:b/>
          <w:sz w:val="28"/>
          <w:szCs w:val="28"/>
        </w:rPr>
      </w:pPr>
      <w:r w:rsidRPr="0035586C">
        <w:rPr>
          <w:b/>
          <w:sz w:val="28"/>
          <w:szCs w:val="28"/>
        </w:rPr>
        <w:t>¿Qué camb</w:t>
      </w:r>
      <w:r>
        <w:rPr>
          <w:b/>
          <w:sz w:val="28"/>
          <w:szCs w:val="28"/>
        </w:rPr>
        <w:t>ios y qué continuidades dieron</w:t>
      </w:r>
      <w:r w:rsidRPr="0035586C">
        <w:rPr>
          <w:b/>
          <w:sz w:val="28"/>
          <w:szCs w:val="28"/>
        </w:rPr>
        <w:t xml:space="preserve"> origen al mundo moderno?</w:t>
      </w:r>
    </w:p>
    <w:p w:rsidR="0035586C" w:rsidRDefault="0035586C" w:rsidP="0035586C">
      <w:pPr>
        <w:ind w:leftChars="0" w:left="0" w:firstLineChars="0" w:firstLine="0"/>
        <w:jc w:val="center"/>
      </w:pPr>
    </w:p>
    <w:p w:rsidR="0035586C" w:rsidRDefault="0035586C" w:rsidP="0035586C">
      <w:pPr>
        <w:ind w:leftChars="0" w:left="0" w:firstLineChars="0" w:firstLine="0"/>
        <w:jc w:val="center"/>
      </w:pPr>
      <w:r>
        <w:t xml:space="preserve">“En la Edad Media, los hombres habían pensado más en el Cielo que en la Tierra, se habían sometido a la doctrina de la Iglesia y habían aceptado el puesto que el nacimiento y la tradición les había asignado en la sociedad. En la modernidad, los seres humanos se entregaron a los goces de este mundo, se arrogaron el derecho de expresar sus ideas personales sobre la vida y la verdad y lucharon por el poder y la gloria. Surgió un fuerte individualismo y nació un nuevo concepto de libertad”. </w:t>
      </w:r>
    </w:p>
    <w:p w:rsidR="0035586C" w:rsidRDefault="0035586C" w:rsidP="0035586C">
      <w:pPr>
        <w:ind w:leftChars="0" w:left="0" w:firstLineChars="0" w:firstLine="0"/>
        <w:jc w:val="center"/>
      </w:pPr>
    </w:p>
    <w:p w:rsidR="0035586C" w:rsidRDefault="0035586C" w:rsidP="0035586C">
      <w:pPr>
        <w:ind w:leftChars="0" w:left="0" w:firstLineChars="0" w:firstLine="0"/>
        <w:jc w:val="right"/>
        <w:rPr>
          <w:i/>
          <w:sz w:val="20"/>
          <w:szCs w:val="20"/>
        </w:rPr>
      </w:pPr>
      <w:r w:rsidRPr="0035586C">
        <w:rPr>
          <w:i/>
          <w:sz w:val="20"/>
          <w:szCs w:val="20"/>
        </w:rPr>
        <w:t>Krebs, Ricardo (2001). Breve Historia Universal. (Adaptado).</w:t>
      </w:r>
    </w:p>
    <w:p w:rsidR="0035586C" w:rsidRDefault="0035586C" w:rsidP="0035586C">
      <w:pPr>
        <w:ind w:leftChars="0" w:left="0" w:firstLineChars="0" w:firstLine="0"/>
        <w:jc w:val="right"/>
        <w:rPr>
          <w:i/>
          <w:sz w:val="20"/>
          <w:szCs w:val="20"/>
        </w:rPr>
      </w:pPr>
    </w:p>
    <w:p w:rsidR="00557C07" w:rsidRPr="00557C07" w:rsidRDefault="0035586C" w:rsidP="0035586C">
      <w:pPr>
        <w:pStyle w:val="Prrafodelista"/>
        <w:numPr>
          <w:ilvl w:val="0"/>
          <w:numId w:val="5"/>
        </w:numPr>
        <w:ind w:leftChars="0" w:firstLineChars="0"/>
        <w:rPr>
          <w:b/>
          <w:bCs/>
          <w:i/>
          <w:sz w:val="20"/>
          <w:szCs w:val="20"/>
        </w:rPr>
      </w:pPr>
      <w:r>
        <w:t>Infiere de la fuente, ¿qué transformaciones se dan en el paso de la Edad Media a la Edad Moderna?</w:t>
      </w:r>
      <w:r w:rsidR="00557C07">
        <w:t xml:space="preserve"> </w:t>
      </w:r>
    </w:p>
    <w:p w:rsidR="0035586C" w:rsidRPr="00557C07" w:rsidRDefault="00557C07" w:rsidP="00557C07">
      <w:pPr>
        <w:pStyle w:val="Prrafodelista"/>
        <w:ind w:leftChars="0" w:left="720" w:firstLineChars="0" w:firstLine="0"/>
        <w:rPr>
          <w:b/>
          <w:bCs/>
          <w:i/>
          <w:sz w:val="20"/>
          <w:szCs w:val="20"/>
        </w:rPr>
      </w:pPr>
      <w:r w:rsidRPr="00557C07">
        <w:rPr>
          <w:b/>
        </w:rPr>
        <w:t>2pts c/u</w:t>
      </w:r>
    </w:p>
    <w:p w:rsidR="0035586C" w:rsidRDefault="0035586C" w:rsidP="0035586C">
      <w:pPr>
        <w:ind w:leftChars="0" w:left="0" w:firstLineChars="0" w:firstLine="0"/>
        <w:rPr>
          <w:b/>
          <w:bCs/>
          <w:sz w:val="20"/>
          <w:szCs w:val="20"/>
        </w:rPr>
      </w:pPr>
      <w:r w:rsidRPr="0035586C">
        <w:rPr>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586C" w:rsidRPr="0035586C" w:rsidRDefault="0035586C" w:rsidP="0035586C">
      <w:pPr>
        <w:ind w:leftChars="0" w:left="0" w:firstLineChars="0" w:firstLine="0"/>
        <w:rPr>
          <w:b/>
          <w:bCs/>
          <w:sz w:val="24"/>
          <w:szCs w:val="24"/>
        </w:rPr>
      </w:pPr>
    </w:p>
    <w:p w:rsidR="0035586C" w:rsidRPr="0035586C" w:rsidRDefault="0035586C" w:rsidP="0035586C">
      <w:pPr>
        <w:ind w:leftChars="0" w:left="0" w:firstLineChars="0" w:firstLine="0"/>
        <w:rPr>
          <w:b/>
          <w:sz w:val="28"/>
          <w:szCs w:val="28"/>
        </w:rPr>
      </w:pPr>
      <w:r w:rsidRPr="0035586C">
        <w:rPr>
          <w:b/>
          <w:sz w:val="28"/>
          <w:szCs w:val="28"/>
        </w:rPr>
        <w:t>1. Técnicas para la difusión del conocimiento: la imprenta.</w:t>
      </w:r>
    </w:p>
    <w:p w:rsidR="00557C07" w:rsidRDefault="0035586C" w:rsidP="00557C07">
      <w:pPr>
        <w:ind w:leftChars="0" w:left="0" w:firstLineChars="0" w:firstLine="0"/>
        <w:jc w:val="both"/>
      </w:pPr>
      <w:r>
        <w:t xml:space="preserve">Durante la Edad Media la producción de libros se concentraba principalmente en los monasterios, donde los monjes copiaban, con pluma y tinta, obras de autores griegos, romanos y cristianos. Esta situación comenzó a cambiar cuando, a mediados del siglo XV, el orfebre alemán Johannes Gutenberg, perfeccionó </w:t>
      </w:r>
      <w:r w:rsidRPr="0035586C">
        <w:rPr>
          <w:b/>
        </w:rPr>
        <w:t>la imprenta</w:t>
      </w:r>
      <w:r>
        <w:t xml:space="preserve"> en Occidente mediante el uso de </w:t>
      </w:r>
      <w:r w:rsidRPr="0035586C">
        <w:rPr>
          <w:b/>
        </w:rPr>
        <w:t>tipos móviles</w:t>
      </w:r>
      <w:r>
        <w:t xml:space="preserve"> (sistema de impresión que incorporó piezas metálicas independientes entre sí, cada una con una letra o símbolo en relieve. Estas eran dispuestas sobre una plancha metálica para formar palabras. Luego, eran entintadas y transferidas al papel mediante presión. Esta técnica permitió que los moldes </w:t>
      </w:r>
      <w:r>
        <w:lastRenderedPageBreak/>
        <w:t>fueran duraderos y que solo se necesitara cambiar el orden de las letras para crear una página nueva que podí</w:t>
      </w:r>
      <w:r w:rsidR="00557C07">
        <w:t>a ser impresa reiteradas veces)</w:t>
      </w:r>
    </w:p>
    <w:p w:rsidR="00557C07" w:rsidRDefault="00557C07" w:rsidP="00557C07">
      <w:pPr>
        <w:ind w:leftChars="0" w:left="0" w:firstLineChars="0" w:firstLine="0"/>
        <w:jc w:val="both"/>
      </w:pPr>
    </w:p>
    <w:p w:rsidR="0035586C" w:rsidRPr="00557C07" w:rsidRDefault="0004127D" w:rsidP="00557C07">
      <w:pPr>
        <w:ind w:leftChars="0" w:left="0" w:firstLineChars="0" w:firstLine="0"/>
        <w:jc w:val="both"/>
      </w:pPr>
      <w:r w:rsidRPr="002130F2">
        <w:rPr>
          <w:b/>
          <w:i/>
        </w:rPr>
        <w:t>Completa la tabla</w:t>
      </w:r>
      <w:r w:rsidR="002130F2" w:rsidRPr="002130F2">
        <w:rPr>
          <w:b/>
          <w:i/>
        </w:rPr>
        <w:t xml:space="preserve"> de comparaciones</w:t>
      </w:r>
      <w:r w:rsidRPr="002130F2">
        <w:rPr>
          <w:b/>
          <w:i/>
        </w:rPr>
        <w:t>.</w:t>
      </w:r>
    </w:p>
    <w:tbl>
      <w:tblPr>
        <w:tblStyle w:val="Tablaconcuadrcula"/>
        <w:tblW w:w="0" w:type="auto"/>
        <w:tblLook w:val="04A0" w:firstRow="1" w:lastRow="0" w:firstColumn="1" w:lastColumn="0" w:noHBand="0" w:noVBand="1"/>
      </w:tblPr>
      <w:tblGrid>
        <w:gridCol w:w="2517"/>
        <w:gridCol w:w="2517"/>
        <w:gridCol w:w="2518"/>
        <w:gridCol w:w="2518"/>
      </w:tblGrid>
      <w:tr w:rsidR="0035586C" w:rsidTr="0035586C">
        <w:tc>
          <w:tcPr>
            <w:tcW w:w="2517" w:type="dxa"/>
          </w:tcPr>
          <w:p w:rsidR="0035586C" w:rsidRPr="0035586C" w:rsidRDefault="0035586C" w:rsidP="0035586C">
            <w:pPr>
              <w:ind w:leftChars="0" w:left="0" w:firstLineChars="0" w:firstLine="0"/>
              <w:jc w:val="center"/>
              <w:rPr>
                <w:b/>
                <w:i/>
              </w:rPr>
            </w:pPr>
            <w:r w:rsidRPr="0035586C">
              <w:rPr>
                <w:b/>
                <w:i/>
              </w:rPr>
              <w:t>Indicadores</w:t>
            </w:r>
          </w:p>
        </w:tc>
        <w:tc>
          <w:tcPr>
            <w:tcW w:w="2517" w:type="dxa"/>
          </w:tcPr>
          <w:p w:rsidR="0035586C" w:rsidRPr="0035586C" w:rsidRDefault="0035586C" w:rsidP="0035586C">
            <w:pPr>
              <w:ind w:leftChars="0" w:left="0" w:firstLineChars="0" w:firstLine="0"/>
              <w:jc w:val="center"/>
              <w:rPr>
                <w:b/>
              </w:rPr>
            </w:pPr>
            <w:r w:rsidRPr="0035586C">
              <w:rPr>
                <w:b/>
              </w:rPr>
              <w:t>Edad Media</w:t>
            </w:r>
          </w:p>
        </w:tc>
        <w:tc>
          <w:tcPr>
            <w:tcW w:w="2518" w:type="dxa"/>
          </w:tcPr>
          <w:p w:rsidR="0035586C" w:rsidRPr="0035586C" w:rsidRDefault="0035586C" w:rsidP="0035586C">
            <w:pPr>
              <w:ind w:leftChars="0" w:left="0" w:firstLineChars="0" w:firstLine="0"/>
              <w:jc w:val="center"/>
              <w:rPr>
                <w:b/>
              </w:rPr>
            </w:pPr>
            <w:r w:rsidRPr="0035586C">
              <w:rPr>
                <w:b/>
              </w:rPr>
              <w:t>Edad Moderna</w:t>
            </w:r>
          </w:p>
        </w:tc>
        <w:tc>
          <w:tcPr>
            <w:tcW w:w="2518" w:type="dxa"/>
          </w:tcPr>
          <w:p w:rsidR="0035586C" w:rsidRPr="0035586C" w:rsidRDefault="0035586C" w:rsidP="0035586C">
            <w:pPr>
              <w:ind w:leftChars="0" w:left="0" w:firstLineChars="0" w:firstLine="0"/>
              <w:jc w:val="center"/>
              <w:rPr>
                <w:b/>
              </w:rPr>
            </w:pPr>
            <w:r w:rsidRPr="0035586C">
              <w:rPr>
                <w:b/>
              </w:rPr>
              <w:t>Actualidad ( 2021)</w:t>
            </w:r>
          </w:p>
        </w:tc>
      </w:tr>
      <w:tr w:rsidR="0035586C" w:rsidTr="0035586C">
        <w:tc>
          <w:tcPr>
            <w:tcW w:w="2517" w:type="dxa"/>
          </w:tcPr>
          <w:p w:rsidR="0035586C" w:rsidRPr="0033103B" w:rsidRDefault="0033103B" w:rsidP="0033103B">
            <w:pPr>
              <w:ind w:leftChars="0" w:left="0" w:firstLineChars="0" w:firstLine="0"/>
              <w:jc w:val="center"/>
              <w:rPr>
                <w:i/>
              </w:rPr>
            </w:pPr>
            <w:r w:rsidRPr="0033103B">
              <w:rPr>
                <w:i/>
              </w:rPr>
              <w:t>¿Lugar donde se realiza la producción de libros?</w:t>
            </w:r>
          </w:p>
        </w:tc>
        <w:tc>
          <w:tcPr>
            <w:tcW w:w="2517" w:type="dxa"/>
          </w:tcPr>
          <w:p w:rsidR="0035586C" w:rsidRDefault="0035586C" w:rsidP="0035586C">
            <w:pPr>
              <w:ind w:leftChars="0" w:left="0" w:firstLineChars="0" w:firstLine="0"/>
            </w:pPr>
          </w:p>
        </w:tc>
        <w:tc>
          <w:tcPr>
            <w:tcW w:w="2518" w:type="dxa"/>
          </w:tcPr>
          <w:p w:rsidR="0035586C" w:rsidRDefault="0035586C" w:rsidP="0035586C">
            <w:pPr>
              <w:ind w:leftChars="0" w:left="0" w:firstLineChars="0" w:firstLine="0"/>
            </w:pPr>
          </w:p>
        </w:tc>
        <w:tc>
          <w:tcPr>
            <w:tcW w:w="2518" w:type="dxa"/>
          </w:tcPr>
          <w:p w:rsidR="0035586C" w:rsidRDefault="0035586C" w:rsidP="0035586C">
            <w:pPr>
              <w:ind w:leftChars="0" w:left="0" w:firstLineChars="0" w:firstLine="0"/>
            </w:pPr>
          </w:p>
        </w:tc>
      </w:tr>
      <w:tr w:rsidR="0035586C" w:rsidTr="0035586C">
        <w:tc>
          <w:tcPr>
            <w:tcW w:w="2517" w:type="dxa"/>
          </w:tcPr>
          <w:p w:rsidR="0035586C" w:rsidRDefault="0033103B" w:rsidP="0033103B">
            <w:pPr>
              <w:ind w:leftChars="0" w:left="0" w:firstLineChars="0" w:firstLine="0"/>
              <w:jc w:val="center"/>
            </w:pPr>
            <w:r>
              <w:t>¿Método para producir libros?</w:t>
            </w:r>
          </w:p>
        </w:tc>
        <w:tc>
          <w:tcPr>
            <w:tcW w:w="2517" w:type="dxa"/>
          </w:tcPr>
          <w:p w:rsidR="0035586C" w:rsidRDefault="0035586C" w:rsidP="0035586C">
            <w:pPr>
              <w:ind w:leftChars="0" w:left="0" w:firstLineChars="0" w:firstLine="0"/>
            </w:pPr>
          </w:p>
        </w:tc>
        <w:tc>
          <w:tcPr>
            <w:tcW w:w="2518" w:type="dxa"/>
          </w:tcPr>
          <w:p w:rsidR="0035586C" w:rsidRDefault="0035586C" w:rsidP="0035586C">
            <w:pPr>
              <w:ind w:leftChars="0" w:left="0" w:firstLineChars="0" w:firstLine="0"/>
            </w:pPr>
          </w:p>
        </w:tc>
        <w:tc>
          <w:tcPr>
            <w:tcW w:w="2518" w:type="dxa"/>
          </w:tcPr>
          <w:p w:rsidR="0035586C" w:rsidRDefault="0035586C" w:rsidP="0035586C">
            <w:pPr>
              <w:ind w:leftChars="0" w:left="0" w:firstLineChars="0" w:firstLine="0"/>
            </w:pPr>
          </w:p>
        </w:tc>
      </w:tr>
      <w:tr w:rsidR="0033103B" w:rsidTr="0035586C">
        <w:tc>
          <w:tcPr>
            <w:tcW w:w="2517" w:type="dxa"/>
          </w:tcPr>
          <w:p w:rsidR="0033103B" w:rsidRPr="0033103B" w:rsidRDefault="0033103B" w:rsidP="0033103B">
            <w:pPr>
              <w:ind w:leftChars="0" w:left="0" w:firstLineChars="0" w:firstLine="0"/>
              <w:jc w:val="center"/>
              <w:rPr>
                <w:i/>
              </w:rPr>
            </w:pPr>
            <w:r w:rsidRPr="0033103B">
              <w:rPr>
                <w:i/>
              </w:rPr>
              <w:t>¿Tipos de libros que se elaboran?</w:t>
            </w:r>
          </w:p>
        </w:tc>
        <w:tc>
          <w:tcPr>
            <w:tcW w:w="2517" w:type="dxa"/>
          </w:tcPr>
          <w:p w:rsidR="0033103B" w:rsidRDefault="0033103B" w:rsidP="0035586C">
            <w:pPr>
              <w:ind w:leftChars="0" w:left="0" w:firstLineChars="0" w:firstLine="0"/>
            </w:pPr>
          </w:p>
        </w:tc>
        <w:tc>
          <w:tcPr>
            <w:tcW w:w="2518" w:type="dxa"/>
          </w:tcPr>
          <w:p w:rsidR="0033103B" w:rsidRDefault="0033103B" w:rsidP="0035586C">
            <w:pPr>
              <w:ind w:leftChars="0" w:left="0" w:firstLineChars="0" w:firstLine="0"/>
            </w:pPr>
          </w:p>
        </w:tc>
        <w:tc>
          <w:tcPr>
            <w:tcW w:w="2518" w:type="dxa"/>
          </w:tcPr>
          <w:p w:rsidR="0033103B" w:rsidRDefault="0033103B" w:rsidP="0035586C">
            <w:pPr>
              <w:ind w:leftChars="0" w:left="0" w:firstLineChars="0" w:firstLine="0"/>
            </w:pPr>
          </w:p>
        </w:tc>
      </w:tr>
    </w:tbl>
    <w:p w:rsidR="00A70123" w:rsidRDefault="00A70123" w:rsidP="0035586C">
      <w:pPr>
        <w:ind w:leftChars="0" w:left="0" w:firstLineChars="0" w:firstLine="0"/>
        <w:rPr>
          <w:b/>
        </w:rPr>
      </w:pPr>
    </w:p>
    <w:p w:rsidR="0035586C" w:rsidRDefault="0004127D" w:rsidP="0035586C">
      <w:pPr>
        <w:ind w:leftChars="0" w:left="0" w:firstLineChars="0" w:firstLine="0"/>
        <w:rPr>
          <w:b/>
        </w:rPr>
      </w:pPr>
      <w:r w:rsidRPr="0004127D">
        <w:rPr>
          <w:b/>
        </w:rPr>
        <w:t>Lee la fuente y responde las preguntas.</w:t>
      </w:r>
    </w:p>
    <w:p w:rsidR="0004127D" w:rsidRDefault="0004127D" w:rsidP="0035586C">
      <w:pPr>
        <w:ind w:leftChars="0" w:left="0" w:firstLineChars="0" w:firstLine="0"/>
        <w:rPr>
          <w:b/>
        </w:rPr>
      </w:pPr>
    </w:p>
    <w:p w:rsidR="0004127D" w:rsidRDefault="0004127D" w:rsidP="0004127D">
      <w:pPr>
        <w:ind w:leftChars="0" w:left="0" w:firstLineChars="0" w:firstLine="0"/>
        <w:jc w:val="both"/>
      </w:pPr>
      <w:r>
        <w:t xml:space="preserve">“En realidad, el factor principal del elevado precio de los libros medievales era el coste de la copia. Los buenos copistas eran escasos. Al final </w:t>
      </w:r>
      <w:r w:rsidR="002130F2">
        <w:t>de la Edad Media, los escribas</w:t>
      </w:r>
      <w:r>
        <w:t xml:space="preserve"> monásticos habían perdido en gran medida su importancia y era en las grandes ciudades […] donde se encontraban fundamentalmente los escribanos, convertidos por entonces en artesanos profesionales. La confección de un libro llevaba mucho tiempo, por no hablar de los libros de lujo adornados con miniaturas, verdaderas obras de arte </w:t>
      </w:r>
      <w:r w:rsidR="002130F2">
        <w:t>destinadas sobre todo a gente importante de la iglesia católica</w:t>
      </w:r>
      <w:r>
        <w:t xml:space="preserve">, grandes señores y reyes”. </w:t>
      </w:r>
    </w:p>
    <w:p w:rsidR="0004127D" w:rsidRDefault="0004127D" w:rsidP="0004127D">
      <w:pPr>
        <w:ind w:leftChars="0" w:left="0" w:firstLineChars="0" w:firstLine="0"/>
        <w:jc w:val="right"/>
        <w:rPr>
          <w:i/>
          <w:sz w:val="20"/>
          <w:szCs w:val="20"/>
        </w:rPr>
      </w:pPr>
      <w:r w:rsidRPr="0004127D">
        <w:rPr>
          <w:i/>
          <w:sz w:val="20"/>
          <w:szCs w:val="20"/>
        </w:rPr>
        <w:t>Verger, Jacques (1999). Gentes del saber en la Europa de finales de la Edad Media.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288"/>
        <w:gridCol w:w="3288"/>
      </w:tblGrid>
      <w:tr w:rsidR="0004127D" w:rsidTr="0004127D">
        <w:tc>
          <w:tcPr>
            <w:tcW w:w="3504" w:type="dxa"/>
          </w:tcPr>
          <w:p w:rsidR="0004127D" w:rsidRPr="0004127D" w:rsidRDefault="0004127D" w:rsidP="0004127D">
            <w:pPr>
              <w:ind w:leftChars="0" w:left="0" w:firstLineChars="0" w:firstLine="0"/>
              <w:jc w:val="center"/>
              <w:rPr>
                <w:b/>
              </w:rPr>
            </w:pPr>
            <w:r w:rsidRPr="0004127D">
              <w:rPr>
                <w:b/>
              </w:rPr>
              <w:t>Origen (primaria/secundaria)</w:t>
            </w:r>
          </w:p>
          <w:p w:rsidR="0004127D" w:rsidRPr="0004127D" w:rsidRDefault="0004127D" w:rsidP="0004127D">
            <w:pPr>
              <w:ind w:leftChars="0" w:left="0" w:firstLineChars="0" w:firstLine="0"/>
            </w:pPr>
            <w:r w:rsidRPr="0004127D">
              <w:t>______________________________</w:t>
            </w:r>
          </w:p>
        </w:tc>
        <w:tc>
          <w:tcPr>
            <w:tcW w:w="3288" w:type="dxa"/>
          </w:tcPr>
          <w:p w:rsidR="0004127D" w:rsidRPr="0004127D" w:rsidRDefault="0004127D" w:rsidP="0004127D">
            <w:pPr>
              <w:ind w:leftChars="0" w:left="0" w:firstLineChars="0" w:firstLine="0"/>
              <w:jc w:val="center"/>
              <w:rPr>
                <w:b/>
              </w:rPr>
            </w:pPr>
            <w:r w:rsidRPr="0004127D">
              <w:rPr>
                <w:b/>
              </w:rPr>
              <w:t>Naturaleza</w:t>
            </w:r>
          </w:p>
          <w:p w:rsidR="0004127D" w:rsidRPr="0004127D" w:rsidRDefault="0004127D" w:rsidP="0004127D">
            <w:pPr>
              <w:ind w:leftChars="0" w:left="0" w:firstLineChars="0" w:firstLine="0"/>
              <w:jc w:val="center"/>
            </w:pPr>
            <w:r w:rsidRPr="0004127D">
              <w:t>__________________________</w:t>
            </w:r>
          </w:p>
        </w:tc>
        <w:tc>
          <w:tcPr>
            <w:tcW w:w="3288" w:type="dxa"/>
          </w:tcPr>
          <w:p w:rsidR="0004127D" w:rsidRPr="0004127D" w:rsidRDefault="0004127D" w:rsidP="0004127D">
            <w:pPr>
              <w:ind w:leftChars="0" w:left="0" w:firstLineChars="0" w:firstLine="0"/>
              <w:jc w:val="center"/>
              <w:rPr>
                <w:b/>
              </w:rPr>
            </w:pPr>
            <w:r w:rsidRPr="0004127D">
              <w:rPr>
                <w:b/>
              </w:rPr>
              <w:t>Formato</w:t>
            </w:r>
          </w:p>
          <w:p w:rsidR="0004127D" w:rsidRPr="0004127D" w:rsidRDefault="0004127D" w:rsidP="0004127D">
            <w:pPr>
              <w:ind w:leftChars="0" w:left="0" w:firstLineChars="0" w:firstLine="0"/>
              <w:jc w:val="center"/>
            </w:pPr>
            <w:r w:rsidRPr="0004127D">
              <w:t>__________________________</w:t>
            </w:r>
          </w:p>
        </w:tc>
      </w:tr>
    </w:tbl>
    <w:p w:rsidR="002130F2" w:rsidRDefault="002130F2" w:rsidP="002130F2">
      <w:pPr>
        <w:ind w:leftChars="0" w:left="0" w:firstLineChars="0" w:hanging="2"/>
      </w:pPr>
    </w:p>
    <w:p w:rsidR="0004127D" w:rsidRPr="002130F2" w:rsidRDefault="0004127D" w:rsidP="002130F2">
      <w:pPr>
        <w:pStyle w:val="Prrafodelista"/>
        <w:numPr>
          <w:ilvl w:val="0"/>
          <w:numId w:val="5"/>
        </w:numPr>
        <w:ind w:leftChars="0" w:firstLineChars="0"/>
        <w:rPr>
          <w:b/>
          <w:i/>
          <w:sz w:val="20"/>
          <w:szCs w:val="20"/>
        </w:rPr>
      </w:pPr>
      <w:r>
        <w:t>¿Por qué crees que los libros en la Edad Media los libros tenían un elevado precio?</w:t>
      </w:r>
    </w:p>
    <w:p w:rsidR="002130F2" w:rsidRDefault="002130F2" w:rsidP="002130F2">
      <w:pPr>
        <w:ind w:leftChars="0" w:left="0" w:firstLineChars="0" w:firstLine="0"/>
        <w:rPr>
          <w:b/>
          <w:sz w:val="20"/>
          <w:szCs w:val="20"/>
        </w:rPr>
      </w:pPr>
      <w:r>
        <w:rPr>
          <w:b/>
          <w:sz w:val="20"/>
          <w:szCs w:val="20"/>
        </w:rPr>
        <w:t>____________________________________________________________________________________________________.</w:t>
      </w:r>
    </w:p>
    <w:p w:rsidR="002130F2" w:rsidRPr="002130F2" w:rsidRDefault="002130F2" w:rsidP="002130F2">
      <w:pPr>
        <w:pStyle w:val="Prrafodelista"/>
        <w:numPr>
          <w:ilvl w:val="0"/>
          <w:numId w:val="5"/>
        </w:numPr>
        <w:ind w:leftChars="0" w:firstLineChars="0"/>
      </w:pPr>
      <w:r w:rsidRPr="002130F2">
        <w:t>¿Por qué los escribas monásticos habrán perdido su importancia?</w:t>
      </w:r>
    </w:p>
    <w:p w:rsidR="002130F2" w:rsidRDefault="002130F2" w:rsidP="002130F2">
      <w:pPr>
        <w:ind w:leftChars="0" w:left="0" w:firstLineChars="0" w:firstLine="0"/>
      </w:pPr>
      <w:r w:rsidRPr="002130F2">
        <w:t>___________________________________________________________</w:t>
      </w:r>
      <w:r>
        <w:t>____________________________</w:t>
      </w:r>
      <w:r w:rsidRPr="002130F2">
        <w:t>____.</w:t>
      </w:r>
    </w:p>
    <w:p w:rsidR="002130F2" w:rsidRDefault="002130F2" w:rsidP="002130F2">
      <w:pPr>
        <w:pStyle w:val="Prrafodelista"/>
        <w:numPr>
          <w:ilvl w:val="0"/>
          <w:numId w:val="5"/>
        </w:numPr>
        <w:ind w:leftChars="0" w:firstLineChars="0"/>
      </w:pPr>
      <w:r>
        <w:t>¿En la actualidad, a quienes están destinados los libros?</w:t>
      </w:r>
    </w:p>
    <w:p w:rsidR="002130F2" w:rsidRDefault="002130F2" w:rsidP="002130F2">
      <w:pPr>
        <w:ind w:leftChars="0" w:left="0" w:firstLineChars="0" w:firstLine="0"/>
      </w:pPr>
      <w:r>
        <w:t>___________________________________________________________________________________________.</w:t>
      </w:r>
    </w:p>
    <w:p w:rsidR="002130F2" w:rsidRDefault="002130F2" w:rsidP="002130F2">
      <w:pPr>
        <w:ind w:leftChars="0" w:left="0" w:firstLineChars="0" w:firstLine="0"/>
      </w:pPr>
    </w:p>
    <w:p w:rsidR="002130F2" w:rsidRDefault="002130F2" w:rsidP="002130F2">
      <w:pPr>
        <w:ind w:leftChars="0" w:left="0" w:firstLineChars="0" w:firstLine="0"/>
        <w:rPr>
          <w:b/>
        </w:rPr>
      </w:pPr>
      <w:r w:rsidRPr="0004127D">
        <w:rPr>
          <w:b/>
        </w:rPr>
        <w:t>Lee la fuente y responde las preguntas.</w:t>
      </w:r>
    </w:p>
    <w:p w:rsidR="002130F2" w:rsidRPr="002130F2" w:rsidRDefault="002130F2" w:rsidP="002130F2">
      <w:pPr>
        <w:ind w:leftChars="0" w:left="0" w:firstLineChars="0" w:firstLine="0"/>
        <w:rPr>
          <w:b/>
        </w:rPr>
      </w:pPr>
    </w:p>
    <w:p w:rsidR="002130F2" w:rsidRDefault="002130F2" w:rsidP="002130F2">
      <w:pPr>
        <w:ind w:leftChars="0" w:left="0" w:firstLineChars="0" w:firstLine="0"/>
        <w:jc w:val="both"/>
      </w:pPr>
      <w:r>
        <w:t xml:space="preserve">“Una nueva técnica, basada en los caracteres móviles y en la prensa, transformó la relación con la cultura escrita. El costo del libro disminuyó, puesto que los gastos de su producción ahora podían repartirse en la totalidad de la tirada (una muy modesta, equivalía entre mil y mil quinientos ejemplares). Paralelamente el tiempo de reproducción del texto se acortó gracias al trabajo del taller tipográfico. Con todo, la transformación no es tan absoluta como suele decirse: un libro manuscrito […] y un libro posterior a Gutenberg se basan en las mismas estructuras fundamentales: las del codex. Ambos son objetos compuestos por hojas dobladas cierta cantidad de veces, lo cual determina el formato del libro y la sucesión de cuadernillos. Estos cuadernillos se unen, se cosen uno junto al otro y se protegen mediante la encuadernación. La distribución del texto en la superficie de la página, los instrumentos que permiten establecer referencias (paginación, foliación), los diversos tipos de índices: todo esto ya existe desde la época del manuscrito. Gutenberg lo hereda y, después de él, lo hereda el libro moderno”. </w:t>
      </w:r>
    </w:p>
    <w:p w:rsidR="002130F2" w:rsidRPr="0053629F" w:rsidRDefault="0053629F" w:rsidP="00975A12">
      <w:pPr>
        <w:ind w:leftChars="0" w:left="0" w:firstLineChars="0" w:firstLine="0"/>
        <w:rPr>
          <w:i/>
          <w:sz w:val="16"/>
          <w:szCs w:val="16"/>
        </w:rPr>
      </w:pPr>
      <w:r>
        <w:rPr>
          <w:sz w:val="16"/>
          <w:szCs w:val="16"/>
        </w:rPr>
        <w:t xml:space="preserve">                                                                                                                                      </w:t>
      </w:r>
      <w:r w:rsidR="002130F2" w:rsidRPr="0053629F">
        <w:rPr>
          <w:i/>
          <w:sz w:val="16"/>
          <w:szCs w:val="16"/>
        </w:rPr>
        <w:t xml:space="preserve">Adaptado de </w:t>
      </w:r>
      <w:proofErr w:type="spellStart"/>
      <w:r w:rsidR="002130F2" w:rsidRPr="0053629F">
        <w:rPr>
          <w:i/>
          <w:sz w:val="16"/>
          <w:szCs w:val="16"/>
        </w:rPr>
        <w:t>Chartier</w:t>
      </w:r>
      <w:proofErr w:type="spellEnd"/>
      <w:r w:rsidR="002130F2" w:rsidRPr="0053629F">
        <w:rPr>
          <w:i/>
          <w:sz w:val="16"/>
          <w:szCs w:val="16"/>
        </w:rPr>
        <w:t>, Roger (2000). Las revoluciones de la cultura escrita.</w:t>
      </w:r>
    </w:p>
    <w:p w:rsidR="00557C07" w:rsidRPr="00975A12" w:rsidRDefault="00557C07" w:rsidP="00975A12">
      <w:pPr>
        <w:ind w:leftChars="0" w:left="0" w:firstLineChars="0" w:firstLine="0"/>
        <w:rPr>
          <w:sz w:val="16"/>
          <w:szCs w:val="16"/>
        </w:rPr>
      </w:pPr>
    </w:p>
    <w:p w:rsidR="002130F2" w:rsidRDefault="002130F2" w:rsidP="002130F2">
      <w:pPr>
        <w:pStyle w:val="Prrafodelista"/>
        <w:numPr>
          <w:ilvl w:val="0"/>
          <w:numId w:val="5"/>
        </w:numPr>
        <w:ind w:leftChars="0" w:firstLineChars="0"/>
      </w:pPr>
      <w:r>
        <w:t>¿Qué semejanzas y diferencias advierten entre la producción de libros durante la Edad Media y la Edad Moderna?</w:t>
      </w:r>
    </w:p>
    <w:p w:rsidR="002130F2" w:rsidRDefault="002130F2" w:rsidP="002130F2">
      <w:pPr>
        <w:ind w:leftChars="0" w:left="0" w:firstLineChars="0" w:firstLine="0"/>
      </w:pPr>
      <w:r>
        <w:t>______________________________________________________________________________________________________________________________________________________________________________________.</w:t>
      </w:r>
    </w:p>
    <w:p w:rsidR="002130F2" w:rsidRDefault="002130F2" w:rsidP="002130F2">
      <w:pPr>
        <w:ind w:leftChars="0" w:left="0" w:firstLineChars="0" w:firstLine="0"/>
      </w:pPr>
    </w:p>
    <w:p w:rsidR="00557C07" w:rsidRDefault="00557C07" w:rsidP="002130F2">
      <w:pPr>
        <w:ind w:leftChars="0" w:left="0" w:firstLineChars="0" w:firstLine="0"/>
      </w:pPr>
      <w:bookmarkStart w:id="1" w:name="_GoBack"/>
      <w:bookmarkEnd w:id="1"/>
    </w:p>
    <w:p w:rsidR="002130F2" w:rsidRDefault="002130F2" w:rsidP="002130F2">
      <w:pPr>
        <w:pStyle w:val="Prrafodelista"/>
        <w:numPr>
          <w:ilvl w:val="0"/>
          <w:numId w:val="5"/>
        </w:numPr>
        <w:ind w:leftChars="0" w:firstLineChars="0"/>
      </w:pPr>
      <w:r>
        <w:lastRenderedPageBreak/>
        <w:t>¿Qué transformaciones habrá generado la imprenta de tipos móviles en cuanto a la difusión del conocimiento en la sociedad europea de la época?</w:t>
      </w:r>
    </w:p>
    <w:p w:rsidR="002130F2" w:rsidRDefault="002130F2" w:rsidP="002130F2">
      <w:pPr>
        <w:ind w:leftChars="0" w:left="0" w:firstLineChars="0" w:firstLine="0"/>
      </w:pPr>
      <w:r>
        <w:t>______________________________________________________________________________________________________________________________________________________________________________________.</w:t>
      </w:r>
    </w:p>
    <w:p w:rsidR="002130F2" w:rsidRDefault="002130F2" w:rsidP="002130F2">
      <w:pPr>
        <w:ind w:leftChars="0" w:left="0" w:firstLineChars="0" w:firstLine="0"/>
      </w:pPr>
    </w:p>
    <w:p w:rsidR="002130F2" w:rsidRDefault="002130F2" w:rsidP="002130F2">
      <w:pPr>
        <w:pStyle w:val="Prrafodelista"/>
        <w:numPr>
          <w:ilvl w:val="0"/>
          <w:numId w:val="5"/>
        </w:numPr>
        <w:ind w:leftChars="0" w:firstLineChars="0"/>
      </w:pPr>
      <w:r>
        <w:t xml:space="preserve"> ¿qué innovación actual consideran que tiene un impacto similar al que generó la imprenta de Gutenberg?</w:t>
      </w:r>
    </w:p>
    <w:p w:rsidR="002130F2" w:rsidRDefault="002130F2" w:rsidP="002130F2">
      <w:pPr>
        <w:ind w:leftChars="0" w:left="0" w:firstLineChars="0" w:firstLine="0"/>
      </w:pPr>
      <w:r>
        <w:t>______________________________________________________________________________________________________________________________________________________________________________________.</w:t>
      </w:r>
    </w:p>
    <w:p w:rsidR="0063057C" w:rsidRDefault="0063057C" w:rsidP="002130F2">
      <w:pPr>
        <w:ind w:leftChars="0" w:left="0" w:firstLineChars="0" w:firstLine="0"/>
      </w:pPr>
    </w:p>
    <w:p w:rsidR="0063057C" w:rsidRPr="0063057C" w:rsidRDefault="0063057C" w:rsidP="002130F2">
      <w:pPr>
        <w:ind w:leftChars="0" w:left="0" w:firstLineChars="0" w:firstLine="0"/>
        <w:rPr>
          <w:b/>
          <w:i/>
          <w:sz w:val="24"/>
          <w:szCs w:val="24"/>
        </w:rPr>
      </w:pPr>
      <w:r w:rsidRPr="0063057C">
        <w:rPr>
          <w:b/>
          <w:i/>
          <w:sz w:val="24"/>
          <w:szCs w:val="24"/>
        </w:rPr>
        <w:t>Reflexiona.</w:t>
      </w:r>
    </w:p>
    <w:p w:rsidR="002130F2" w:rsidRDefault="002130F2" w:rsidP="002130F2">
      <w:pPr>
        <w:ind w:leftChars="0" w:left="0" w:firstLineChars="0" w:firstLine="0"/>
      </w:pPr>
      <w:r>
        <w:t>¿Qué importancia atribuyen al libro y la lectura en la actualidad?, ¿consideran que, actualmente en Chile, todas las personas tienen las mismas posibilidades de acceder al libro?, ¿por qué?, ¿qué iniciativa podrían desarrollar para fomentar la lectura en las comunidades a las que pertenecen?</w:t>
      </w:r>
    </w:p>
    <w:p w:rsidR="003E1A21" w:rsidRDefault="003E1A21" w:rsidP="003E1A21">
      <w:pPr>
        <w:ind w:leftChars="0" w:left="0" w:firstLineChars="0" w:firstLine="0"/>
      </w:pPr>
      <w:r>
        <w:t>______________________________________________________________________________________________________________________________________________________________________________________.</w:t>
      </w:r>
    </w:p>
    <w:p w:rsidR="003E1A21" w:rsidRDefault="003E1A21" w:rsidP="002130F2">
      <w:pPr>
        <w:ind w:leftChars="0" w:left="0" w:firstLineChars="0" w:firstLine="0"/>
        <w:rPr>
          <w:rFonts w:ascii="Comic Sans MS" w:hAnsi="Comic Sans MS"/>
          <w:color w:val="0070C0"/>
        </w:rPr>
      </w:pPr>
    </w:p>
    <w:p w:rsidR="0063057C" w:rsidRDefault="0063057C" w:rsidP="002130F2">
      <w:pPr>
        <w:ind w:leftChars="0" w:left="0" w:firstLineChars="0" w:firstLine="0"/>
      </w:pPr>
      <w:r w:rsidRPr="0063057C">
        <w:rPr>
          <w:b/>
        </w:rPr>
        <w:t>1</w:t>
      </w:r>
      <w:r>
        <w:t>. Con la creación de la imprenta de tipos móviles de Johannes Gutenberg se inició:</w:t>
      </w:r>
    </w:p>
    <w:p w:rsidR="0063057C" w:rsidRDefault="0063057C" w:rsidP="0063057C">
      <w:pPr>
        <w:ind w:leftChars="0" w:left="1134" w:firstLineChars="0" w:firstLine="0"/>
      </w:pPr>
      <w:r>
        <w:t xml:space="preserve">A. </w:t>
      </w:r>
      <w:r w:rsidR="00B1490B">
        <w:t>La creación de los molinos de viento y agua.</w:t>
      </w:r>
      <w:r>
        <w:br/>
        <w:t>B. La agricultura.</w:t>
      </w:r>
      <w:r>
        <w:br/>
        <w:t>C. La masificación de los libros.</w:t>
      </w:r>
    </w:p>
    <w:p w:rsidR="003E1A21" w:rsidRDefault="003E1A21" w:rsidP="0063057C">
      <w:pPr>
        <w:ind w:leftChars="0" w:left="1134" w:firstLineChars="0" w:firstLine="0"/>
      </w:pPr>
      <w:r>
        <w:t>D. Rotación de cultivos trienal.</w:t>
      </w:r>
    </w:p>
    <w:p w:rsidR="00B1490B" w:rsidRDefault="00B1490B" w:rsidP="0063057C">
      <w:pPr>
        <w:ind w:leftChars="0" w:left="1134" w:firstLineChars="0" w:firstLine="0"/>
      </w:pPr>
    </w:p>
    <w:p w:rsidR="00A70123" w:rsidRDefault="00B1490B" w:rsidP="00A70123">
      <w:pPr>
        <w:ind w:leftChars="0" w:left="0" w:firstLineChars="0" w:firstLine="0"/>
      </w:pPr>
      <w:r w:rsidRPr="00B1490B">
        <w:rPr>
          <w:b/>
        </w:rPr>
        <w:t>Visita:</w:t>
      </w:r>
      <w:r>
        <w:t xml:space="preserve">  </w:t>
      </w:r>
      <w:hyperlink r:id="rId9" w:history="1">
        <w:r w:rsidRPr="00144A6B">
          <w:rPr>
            <w:rStyle w:val="Hipervnculo"/>
          </w:rPr>
          <w:t>https://www.cerebriti.com/juegos-de-historia/historia-imprenta</w:t>
        </w:r>
      </w:hyperlink>
    </w:p>
    <w:p w:rsidR="00A70123" w:rsidRDefault="00A70123" w:rsidP="00A70123">
      <w:pPr>
        <w:ind w:leftChars="0" w:left="0" w:firstLineChars="0" w:firstLine="0"/>
      </w:pPr>
    </w:p>
    <w:p w:rsidR="00A70123" w:rsidRPr="00A70123" w:rsidRDefault="00A70123" w:rsidP="003A6A36">
      <w:pPr>
        <w:ind w:leftChars="0" w:left="0" w:firstLineChars="0" w:firstLine="0"/>
        <w:jc w:val="center"/>
        <w:rPr>
          <w:b/>
          <w:sz w:val="28"/>
          <w:szCs w:val="28"/>
        </w:rPr>
      </w:pPr>
      <w:r w:rsidRPr="00A70123">
        <w:rPr>
          <w:b/>
          <w:sz w:val="28"/>
          <w:szCs w:val="28"/>
        </w:rPr>
        <w:t>Ideas a lo largo de la historia: la ciencia moderna.</w:t>
      </w:r>
    </w:p>
    <w:p w:rsidR="003A6A36" w:rsidRDefault="00A70123" w:rsidP="003A6A36">
      <w:pPr>
        <w:ind w:leftChars="0" w:left="0" w:firstLineChars="0" w:firstLine="0"/>
        <w:jc w:val="both"/>
      </w:pPr>
      <w:r>
        <w:t>Durante la Edad Media, los estudios de anatomía y astronomía se habían fundado en interpretaciones provenientes de la Antigüedad, sin embargo, eran controlados por la Iglesia</w:t>
      </w:r>
      <w:r w:rsidR="003A6A36">
        <w:t>, todo estaba basado en la fe</w:t>
      </w:r>
      <w:r>
        <w:t>. Entre los siglos XVI y XVII, esta situación comenzó a cambiar gracias a la difusión del pensamiento humanista. A partir de entonces, los estudios sobre el ser humano y la naturaleza se basaron en métodos científicos, lo que dio origen a la ciencia moderna.</w:t>
      </w:r>
      <w:r w:rsidRPr="00A70123">
        <w:t xml:space="preserve"> </w:t>
      </w:r>
      <w:r w:rsidRPr="00A70123">
        <w:rPr>
          <w:b/>
          <w:i/>
        </w:rPr>
        <w:t>Método científico:</w:t>
      </w:r>
      <w:r>
        <w:t xml:space="preserve"> conjunto de procedimientos que permiten acceder al conocimiento a través de la razón, la observación y la experimentación.</w:t>
      </w:r>
    </w:p>
    <w:p w:rsidR="003A6A36" w:rsidRDefault="003A6A36" w:rsidP="003A6A36">
      <w:pPr>
        <w:ind w:leftChars="0" w:left="0" w:firstLineChars="0" w:firstLine="0"/>
        <w:jc w:val="both"/>
      </w:pPr>
    </w:p>
    <w:p w:rsidR="003A6A36" w:rsidRDefault="00B1490B" w:rsidP="003A6A36">
      <w:pPr>
        <w:ind w:leftChars="0" w:left="0" w:firstLineChars="0" w:firstLine="0"/>
        <w:jc w:val="both"/>
        <w:rPr>
          <w:b/>
        </w:rPr>
      </w:pPr>
      <w:r>
        <w:t xml:space="preserve">El uso del método científico originó conocimientos en ámbitos como la física, la matemática, la biología y la química, algunos de los cuales contradijeron los postulados de la Iglesia. Casos representativos fueron los del astrónomo polaco </w:t>
      </w:r>
      <w:r w:rsidRPr="00B1490B">
        <w:rPr>
          <w:b/>
        </w:rPr>
        <w:t>Nicolás Copérnico</w:t>
      </w:r>
      <w:r>
        <w:t xml:space="preserve"> (1473-1543) y del italiano </w:t>
      </w:r>
      <w:r w:rsidRPr="00B1490B">
        <w:rPr>
          <w:b/>
        </w:rPr>
        <w:t>Galileo Galilei</w:t>
      </w:r>
      <w:r>
        <w:t xml:space="preserve"> (1564-1642). </w:t>
      </w:r>
      <w:r w:rsidRPr="007044B8">
        <w:rPr>
          <w:b/>
        </w:rPr>
        <w:t>Copérnico elaboró la teoría heliocéntrica</w:t>
      </w:r>
      <w:r>
        <w:t xml:space="preserve">, la que fue presentada al papa Clemente VII en 1533, pero </w:t>
      </w:r>
      <w:r w:rsidRPr="007044B8">
        <w:rPr>
          <w:b/>
        </w:rPr>
        <w:t>fue rechazada por la Iglesia e incluida en la lista de libros prohibidos en 1616</w:t>
      </w:r>
      <w:r>
        <w:t xml:space="preserve">. Más tarde, </w:t>
      </w:r>
      <w:r w:rsidRPr="007044B8">
        <w:rPr>
          <w:b/>
        </w:rPr>
        <w:t>Galilei</w:t>
      </w:r>
      <w:r>
        <w:t xml:space="preserve"> se basó en los estudios de </w:t>
      </w:r>
      <w:r w:rsidRPr="007044B8">
        <w:rPr>
          <w:b/>
        </w:rPr>
        <w:t>Copérnico para dar origen a la astronomía moderna, razón por la que fue condenado por la Inquisición.</w:t>
      </w:r>
    </w:p>
    <w:p w:rsidR="003A6A36" w:rsidRPr="003A6A36" w:rsidRDefault="003A6A36" w:rsidP="00A70123">
      <w:pPr>
        <w:ind w:leftChars="0" w:left="0" w:firstLineChars="0" w:firstLine="0"/>
        <w:jc w:val="both"/>
        <w:rPr>
          <w:b/>
          <w:sz w:val="28"/>
          <w:szCs w:val="28"/>
        </w:rPr>
      </w:pPr>
    </w:p>
    <w:p w:rsidR="003A6A36" w:rsidRPr="003A6A36" w:rsidRDefault="003A6A36" w:rsidP="003A6A36">
      <w:pPr>
        <w:pStyle w:val="Prrafodelista"/>
        <w:numPr>
          <w:ilvl w:val="0"/>
          <w:numId w:val="5"/>
        </w:numPr>
        <w:ind w:leftChars="0" w:firstLineChars="0"/>
        <w:jc w:val="both"/>
        <w:rPr>
          <w:b/>
          <w:sz w:val="28"/>
          <w:szCs w:val="28"/>
        </w:rPr>
      </w:pPr>
      <w:r w:rsidRPr="003A6A36">
        <w:rPr>
          <w:b/>
          <w:sz w:val="28"/>
          <w:szCs w:val="28"/>
        </w:rPr>
        <w:t>Antecedentes de la ciencia moderna: revolución científica.</w:t>
      </w:r>
    </w:p>
    <w:p w:rsidR="003A6A36" w:rsidRPr="003A6A36" w:rsidRDefault="003A6A36" w:rsidP="003A6A36">
      <w:pPr>
        <w:suppressAutoHyphens w:val="0"/>
        <w:spacing w:before="100" w:beforeAutospacing="1" w:after="100" w:afterAutospacing="1"/>
        <w:ind w:leftChars="0" w:left="0" w:firstLineChars="0" w:hanging="2"/>
        <w:jc w:val="both"/>
        <w:textDirection w:val="lrTb"/>
        <w:textAlignment w:val="auto"/>
        <w:outlineLvl w:val="9"/>
        <w:rPr>
          <w:rFonts w:eastAsia="Times New Roman"/>
          <w:color w:val="000000"/>
          <w:position w:val="0"/>
          <w:lang w:val="es-419" w:eastAsia="es-419"/>
        </w:rPr>
      </w:pPr>
      <w:r w:rsidRPr="003A6A36">
        <w:rPr>
          <w:rFonts w:eastAsia="Times New Roman"/>
          <w:color w:val="000000"/>
          <w:position w:val="0"/>
          <w:lang w:val="es-419" w:eastAsia="es-419"/>
        </w:rPr>
        <w:t>Para que la Revolución Científica ocurriera, era necesario superar el oscurantismo propio de la </w:t>
      </w:r>
      <w:hyperlink r:id="rId10" w:history="1">
        <w:r w:rsidRPr="003A6A36">
          <w:rPr>
            <w:rFonts w:eastAsia="Times New Roman"/>
            <w:color w:val="000000"/>
            <w:position w:val="0"/>
            <w:lang w:val="es-419" w:eastAsia="es-419"/>
          </w:rPr>
          <w:t>era medieval</w:t>
        </w:r>
      </w:hyperlink>
      <w:r w:rsidRPr="003A6A36">
        <w:rPr>
          <w:rFonts w:eastAsia="Times New Roman"/>
          <w:color w:val="000000"/>
          <w:position w:val="0"/>
          <w:lang w:val="es-419" w:eastAsia="es-419"/>
        </w:rPr>
        <w:t>, durante el cual la fe y la </w:t>
      </w:r>
      <w:hyperlink r:id="rId11" w:history="1">
        <w:r w:rsidRPr="003A6A36">
          <w:rPr>
            <w:rFonts w:eastAsia="Times New Roman"/>
            <w:color w:val="000000"/>
            <w:position w:val="0"/>
            <w:lang w:val="es-419" w:eastAsia="es-419"/>
          </w:rPr>
          <w:t>religión</w:t>
        </w:r>
      </w:hyperlink>
      <w:r w:rsidRPr="003A6A36">
        <w:rPr>
          <w:rFonts w:eastAsia="Times New Roman"/>
          <w:color w:val="000000"/>
          <w:position w:val="0"/>
          <w:lang w:val="es-419" w:eastAsia="es-419"/>
        </w:rPr>
        <w:t> gobernaron el </w:t>
      </w:r>
      <w:hyperlink r:id="rId12" w:history="1">
        <w:r w:rsidRPr="003A6A36">
          <w:rPr>
            <w:rFonts w:eastAsia="Times New Roman"/>
            <w:color w:val="000000"/>
            <w:position w:val="0"/>
            <w:lang w:val="es-419" w:eastAsia="es-419"/>
          </w:rPr>
          <w:t>pensamiento</w:t>
        </w:r>
      </w:hyperlink>
      <w:r w:rsidRPr="003A6A36">
        <w:rPr>
          <w:rFonts w:eastAsia="Times New Roman"/>
          <w:color w:val="000000"/>
          <w:position w:val="0"/>
          <w:lang w:val="es-419" w:eastAsia="es-419"/>
        </w:rPr>
        <w:t> de Occidente con mano de hierro. El primer paso fue cuando </w:t>
      </w:r>
      <w:r w:rsidRPr="003A6A36">
        <w:rPr>
          <w:rFonts w:eastAsia="Times New Roman"/>
          <w:b/>
          <w:bCs/>
          <w:color w:val="000000"/>
          <w:position w:val="0"/>
          <w:lang w:val="es-419" w:eastAsia="es-419"/>
        </w:rPr>
        <w:t>se recuperó el legado clásico de la </w:t>
      </w:r>
      <w:hyperlink r:id="rId13" w:history="1">
        <w:r w:rsidRPr="003A6A36">
          <w:rPr>
            <w:rFonts w:eastAsia="Times New Roman"/>
            <w:b/>
            <w:bCs/>
            <w:color w:val="000000"/>
            <w:position w:val="0"/>
            <w:lang w:val="es-419" w:eastAsia="es-419"/>
          </w:rPr>
          <w:t>Antigüedad</w:t>
        </w:r>
      </w:hyperlink>
      <w:r w:rsidRPr="003A6A36">
        <w:rPr>
          <w:rFonts w:eastAsia="Times New Roman"/>
          <w:color w:val="000000"/>
          <w:position w:val="0"/>
          <w:lang w:val="es-419" w:eastAsia="es-419"/>
        </w:rPr>
        <w:t>, en especial de la cultura grecolatina. A esto </w:t>
      </w:r>
      <w:r w:rsidRPr="003A6A36">
        <w:rPr>
          <w:rFonts w:eastAsia="Times New Roman"/>
          <w:b/>
          <w:bCs/>
          <w:color w:val="000000"/>
          <w:position w:val="0"/>
          <w:lang w:val="es-419" w:eastAsia="es-419"/>
        </w:rPr>
        <w:t>se sumó el aporte de la ciencia islámica</w:t>
      </w:r>
      <w:r w:rsidRPr="003A6A36">
        <w:rPr>
          <w:rFonts w:eastAsia="Times New Roman"/>
          <w:color w:val="000000"/>
          <w:position w:val="0"/>
          <w:lang w:val="es-419" w:eastAsia="es-419"/>
        </w:rPr>
        <w:t> medieval.</w:t>
      </w:r>
    </w:p>
    <w:p w:rsidR="003A6A36" w:rsidRPr="003A6A36" w:rsidRDefault="003A6A36" w:rsidP="003A6A36">
      <w:pPr>
        <w:suppressAutoHyphens w:val="0"/>
        <w:spacing w:before="100" w:beforeAutospacing="1" w:after="100" w:afterAutospacing="1"/>
        <w:ind w:leftChars="0" w:left="0" w:firstLineChars="0" w:hanging="2"/>
        <w:jc w:val="both"/>
        <w:textDirection w:val="lrTb"/>
        <w:textAlignment w:val="auto"/>
        <w:outlineLvl w:val="9"/>
        <w:rPr>
          <w:rFonts w:eastAsia="Times New Roman"/>
          <w:color w:val="000000"/>
          <w:position w:val="0"/>
          <w:lang w:val="es-419" w:eastAsia="es-419"/>
        </w:rPr>
      </w:pPr>
      <w:r w:rsidRPr="003A6A36">
        <w:rPr>
          <w:rFonts w:eastAsia="Times New Roman"/>
          <w:color w:val="000000"/>
          <w:position w:val="0"/>
          <w:lang w:val="es-419" w:eastAsia="es-419"/>
        </w:rPr>
        <w:lastRenderedPageBreak/>
        <w:t>Para ello también </w:t>
      </w:r>
      <w:r w:rsidRPr="003A6A36">
        <w:rPr>
          <w:rFonts w:eastAsia="Times New Roman"/>
          <w:b/>
          <w:bCs/>
          <w:color w:val="000000"/>
          <w:position w:val="0"/>
          <w:lang w:val="es-419" w:eastAsia="es-419"/>
        </w:rPr>
        <w:t>fue necesaria la aparición de la </w:t>
      </w:r>
      <w:hyperlink r:id="rId14" w:history="1">
        <w:r w:rsidRPr="003A6A36">
          <w:rPr>
            <w:rFonts w:eastAsia="Times New Roman"/>
            <w:b/>
            <w:bCs/>
            <w:color w:val="000000"/>
            <w:position w:val="0"/>
            <w:lang w:val="es-419" w:eastAsia="es-419"/>
          </w:rPr>
          <w:t>imprenta</w:t>
        </w:r>
      </w:hyperlink>
      <w:r w:rsidRPr="003A6A36">
        <w:rPr>
          <w:rFonts w:eastAsia="Times New Roman"/>
          <w:b/>
          <w:bCs/>
          <w:color w:val="000000"/>
          <w:position w:val="0"/>
          <w:lang w:val="es-419" w:eastAsia="es-419"/>
        </w:rPr>
        <w:t> en el siglo XV</w:t>
      </w:r>
      <w:r w:rsidRPr="003A6A36">
        <w:rPr>
          <w:rFonts w:eastAsia="Times New Roman"/>
          <w:color w:val="000000"/>
          <w:position w:val="0"/>
          <w:lang w:val="es-419" w:eastAsia="es-419"/>
        </w:rPr>
        <w:t>, lo cual permitió masificar y democratizar los saberes. Además, </w:t>
      </w:r>
      <w:r w:rsidRPr="003A6A36">
        <w:rPr>
          <w:rFonts w:eastAsia="Times New Roman"/>
          <w:b/>
          <w:bCs/>
          <w:color w:val="000000"/>
          <w:position w:val="0"/>
          <w:lang w:val="es-419" w:eastAsia="es-419"/>
        </w:rPr>
        <w:t>surgió la burguesía como nueva </w:t>
      </w:r>
      <w:hyperlink r:id="rId15" w:history="1">
        <w:r w:rsidRPr="003A6A36">
          <w:rPr>
            <w:rFonts w:eastAsia="Times New Roman"/>
            <w:b/>
            <w:bCs/>
            <w:color w:val="000000"/>
            <w:position w:val="0"/>
            <w:lang w:val="es-419" w:eastAsia="es-419"/>
          </w:rPr>
          <w:t>clase social</w:t>
        </w:r>
      </w:hyperlink>
      <w:r w:rsidRPr="003A6A36">
        <w:rPr>
          <w:rFonts w:eastAsia="Times New Roman"/>
          <w:color w:val="000000"/>
          <w:position w:val="0"/>
          <w:lang w:val="es-419" w:eastAsia="es-419"/>
        </w:rPr>
        <w:t> que transformó al mundo. Esta clase de mercantes, de origen plebeyo pero importantes posesiones materiales, logró abolir el </w:t>
      </w:r>
      <w:hyperlink r:id="rId16" w:history="1">
        <w:r w:rsidRPr="003A6A36">
          <w:rPr>
            <w:rFonts w:eastAsia="Times New Roman"/>
            <w:color w:val="000000"/>
            <w:position w:val="0"/>
            <w:lang w:val="es-419" w:eastAsia="es-419"/>
          </w:rPr>
          <w:t>orden feudal</w:t>
        </w:r>
      </w:hyperlink>
      <w:r w:rsidRPr="003A6A36">
        <w:rPr>
          <w:rFonts w:eastAsia="Times New Roman"/>
          <w:color w:val="000000"/>
          <w:position w:val="0"/>
          <w:lang w:val="es-419" w:eastAsia="es-419"/>
        </w:rPr>
        <w:t>.</w:t>
      </w:r>
    </w:p>
    <w:p w:rsidR="003A6A36" w:rsidRPr="003A6A36" w:rsidRDefault="003A6A36" w:rsidP="003A6A36">
      <w:pPr>
        <w:suppressAutoHyphens w:val="0"/>
        <w:spacing w:before="100" w:beforeAutospacing="1" w:after="100" w:afterAutospacing="1"/>
        <w:ind w:leftChars="0" w:left="0" w:firstLineChars="0" w:hanging="2"/>
        <w:jc w:val="both"/>
        <w:textDirection w:val="lrTb"/>
        <w:textAlignment w:val="auto"/>
        <w:outlineLvl w:val="9"/>
        <w:rPr>
          <w:rFonts w:eastAsia="Times New Roman"/>
          <w:color w:val="000000"/>
          <w:position w:val="0"/>
          <w:lang w:val="es-419" w:eastAsia="es-419"/>
        </w:rPr>
      </w:pPr>
      <w:r w:rsidRPr="003A6A36">
        <w:rPr>
          <w:rFonts w:eastAsia="Times New Roman"/>
          <w:color w:val="000000"/>
          <w:position w:val="0"/>
          <w:lang w:val="es-419" w:eastAsia="es-419"/>
        </w:rPr>
        <w:t>A medida que ganó </w:t>
      </w:r>
      <w:hyperlink r:id="rId17" w:history="1">
        <w:r w:rsidRPr="003A6A36">
          <w:rPr>
            <w:rFonts w:eastAsia="Times New Roman"/>
            <w:color w:val="000000"/>
            <w:position w:val="0"/>
            <w:lang w:val="es-419" w:eastAsia="es-419"/>
          </w:rPr>
          <w:t>poder</w:t>
        </w:r>
      </w:hyperlink>
      <w:r w:rsidRPr="003A6A36">
        <w:rPr>
          <w:rFonts w:eastAsia="Times New Roman"/>
          <w:color w:val="000000"/>
          <w:position w:val="0"/>
          <w:lang w:val="es-419" w:eastAsia="es-419"/>
        </w:rPr>
        <w:t>, la </w:t>
      </w:r>
      <w:hyperlink r:id="rId18" w:history="1">
        <w:r w:rsidRPr="003A6A36">
          <w:rPr>
            <w:rFonts w:eastAsia="Times New Roman"/>
            <w:color w:val="000000"/>
            <w:position w:val="0"/>
            <w:lang w:val="es-419" w:eastAsia="es-419"/>
          </w:rPr>
          <w:t>burguesía</w:t>
        </w:r>
      </w:hyperlink>
      <w:r w:rsidRPr="003A6A36">
        <w:rPr>
          <w:rFonts w:eastAsia="Times New Roman"/>
          <w:color w:val="000000"/>
          <w:position w:val="0"/>
          <w:lang w:val="es-419" w:eastAsia="es-419"/>
        </w:rPr>
        <w:t> forzó a la aristocracia a flexibilizar sus normas, y debilitó el feroz agarre de la Iglesia sobre la </w:t>
      </w:r>
      <w:hyperlink r:id="rId19" w:history="1">
        <w:r w:rsidRPr="003A6A36">
          <w:rPr>
            <w:rFonts w:eastAsia="Times New Roman"/>
            <w:color w:val="000000"/>
            <w:position w:val="0"/>
            <w:lang w:val="es-419" w:eastAsia="es-419"/>
          </w:rPr>
          <w:t>cultura</w:t>
        </w:r>
      </w:hyperlink>
      <w:r w:rsidRPr="003A6A36">
        <w:rPr>
          <w:rFonts w:eastAsia="Times New Roman"/>
          <w:color w:val="000000"/>
          <w:position w:val="0"/>
          <w:lang w:val="es-419" w:eastAsia="es-419"/>
        </w:rPr>
        <w:t>. Sin embargo, muchos de los pensadores de la Revolución Científica padecieron la persecución de la Inquisición católica, como es el célebre caso de Galileo, a quien forzaron a retractarse públicamente de sus ideas revolucionarias.</w:t>
      </w:r>
    </w:p>
    <w:p w:rsidR="00960EAD" w:rsidRDefault="003A6A36" w:rsidP="00960EAD">
      <w:pPr>
        <w:suppressAutoHyphens w:val="0"/>
        <w:spacing w:before="100" w:beforeAutospacing="1" w:after="100" w:afterAutospacing="1"/>
        <w:ind w:leftChars="0" w:left="0" w:firstLineChars="0" w:hanging="2"/>
        <w:jc w:val="both"/>
        <w:textDirection w:val="lrTb"/>
        <w:textAlignment w:val="auto"/>
        <w:outlineLvl w:val="9"/>
        <w:rPr>
          <w:rFonts w:eastAsia="Times New Roman"/>
          <w:color w:val="000000"/>
          <w:position w:val="0"/>
          <w:lang w:val="es-419" w:eastAsia="es-419"/>
        </w:rPr>
      </w:pPr>
      <w:r w:rsidRPr="003A6A36">
        <w:rPr>
          <w:rFonts w:eastAsia="Times New Roman"/>
          <w:color w:val="000000"/>
          <w:position w:val="0"/>
          <w:lang w:val="es-419" w:eastAsia="es-419"/>
        </w:rPr>
        <w:t>Por otro lado, el pensamiento del filósofo griego Aristóteles estaba vigente a inicios de la Revolución Científica. </w:t>
      </w:r>
      <w:r w:rsidRPr="003A6A36">
        <w:rPr>
          <w:rFonts w:eastAsia="Times New Roman"/>
          <w:b/>
          <w:bCs/>
          <w:color w:val="000000"/>
          <w:position w:val="0"/>
          <w:lang w:val="es-419" w:eastAsia="es-419"/>
        </w:rPr>
        <w:t>La influencia aristotélica fue una de las más difíciles de romper</w:t>
      </w:r>
      <w:r w:rsidRPr="003A6A36">
        <w:rPr>
          <w:rFonts w:eastAsia="Times New Roman"/>
          <w:color w:val="000000"/>
          <w:position w:val="0"/>
          <w:lang w:val="es-419" w:eastAsia="es-419"/>
        </w:rPr>
        <w:t>, en especial su concepción del cosmos como un espacio en el que la </w:t>
      </w:r>
      <w:hyperlink r:id="rId20" w:history="1">
        <w:r w:rsidRPr="003A6A36">
          <w:rPr>
            <w:rFonts w:eastAsia="Times New Roman"/>
            <w:color w:val="000000"/>
            <w:position w:val="0"/>
            <w:lang w:val="es-419" w:eastAsia="es-419"/>
          </w:rPr>
          <w:t>Tierra</w:t>
        </w:r>
      </w:hyperlink>
      <w:r w:rsidRPr="003A6A36">
        <w:rPr>
          <w:rFonts w:eastAsia="Times New Roman"/>
          <w:color w:val="000000"/>
          <w:position w:val="0"/>
          <w:lang w:val="es-419" w:eastAsia="es-419"/>
        </w:rPr>
        <w:t> ocupaba el lugar central.</w:t>
      </w:r>
    </w:p>
    <w:p w:rsidR="00960EAD" w:rsidRDefault="00960EAD" w:rsidP="00960EAD">
      <w:pPr>
        <w:pStyle w:val="Prrafodelista"/>
        <w:numPr>
          <w:ilvl w:val="0"/>
          <w:numId w:val="5"/>
        </w:numPr>
        <w:suppressAutoHyphens w:val="0"/>
        <w:spacing w:before="100" w:beforeAutospacing="1" w:after="100" w:afterAutospacing="1"/>
        <w:ind w:leftChars="0" w:firstLineChars="0"/>
        <w:jc w:val="both"/>
        <w:textDirection w:val="lrTb"/>
        <w:textAlignment w:val="auto"/>
        <w:outlineLvl w:val="9"/>
      </w:pPr>
      <w:r>
        <w:t>¿Qué aspecto del conocimiento medieval cambiaron y cuáles permanecieron a partir del desarrollo de la ciencia moderna?</w:t>
      </w:r>
    </w:p>
    <w:p w:rsidR="00960EAD" w:rsidRDefault="00557C07" w:rsidP="00960EAD">
      <w:pPr>
        <w:suppressAutoHyphens w:val="0"/>
        <w:spacing w:before="100" w:beforeAutospacing="1" w:after="100" w:afterAutospacing="1"/>
        <w:ind w:leftChars="0" w:left="0" w:firstLineChars="0" w:firstLine="0"/>
        <w:jc w:val="both"/>
        <w:textDirection w:val="lrTb"/>
        <w:textAlignment w:val="auto"/>
        <w:outlineLvl w:val="9"/>
      </w:pPr>
      <w:r>
        <w:t>_______________</w:t>
      </w:r>
      <w:r w:rsidR="00960EAD">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EAD" w:rsidRDefault="00960EAD" w:rsidP="00960EAD">
      <w:pPr>
        <w:pStyle w:val="Prrafodelista"/>
        <w:numPr>
          <w:ilvl w:val="0"/>
          <w:numId w:val="5"/>
        </w:numPr>
        <w:ind w:leftChars="0" w:firstLineChars="0"/>
        <w:jc w:val="both"/>
      </w:pPr>
      <w:r>
        <w:t>¿Por qué es importante comprender que las ideas que se consideran válidas en una época pueden cambiar a lo largo del tiempo?, ¿qué reflexiones en relación con sus propias ideas les surgen al respecto?</w:t>
      </w:r>
    </w:p>
    <w:p w:rsidR="00960EAD" w:rsidRDefault="00960EAD" w:rsidP="00960EAD">
      <w:pPr>
        <w:ind w:leftChars="0" w:left="0" w:firstLineChars="0" w:firstLine="0"/>
        <w:jc w:val="both"/>
      </w:pPr>
      <w:r>
        <w:t>_____________________________________________________________________________________________________________________________________________________________________________________.</w:t>
      </w:r>
    </w:p>
    <w:p w:rsidR="00960EAD" w:rsidRPr="00960EAD" w:rsidRDefault="00960EAD" w:rsidP="00960EAD">
      <w:pPr>
        <w:pStyle w:val="Prrafodelista"/>
        <w:numPr>
          <w:ilvl w:val="0"/>
          <w:numId w:val="5"/>
        </w:numPr>
        <w:suppressAutoHyphens w:val="0"/>
        <w:spacing w:before="600" w:after="405" w:line="495" w:lineRule="atLeast"/>
        <w:ind w:leftChars="0" w:firstLineChars="0"/>
        <w:textDirection w:val="lrTb"/>
        <w:textAlignment w:val="auto"/>
        <w:outlineLvl w:val="2"/>
        <w:rPr>
          <w:rFonts w:eastAsia="Times New Roman"/>
          <w:b/>
          <w:bCs/>
          <w:color w:val="000000"/>
          <w:spacing w:val="-15"/>
          <w:position w:val="0"/>
          <w:sz w:val="28"/>
          <w:szCs w:val="28"/>
          <w:lang w:val="es-419" w:eastAsia="es-419"/>
        </w:rPr>
      </w:pPr>
      <w:r w:rsidRPr="00960EAD">
        <w:rPr>
          <w:rFonts w:eastAsia="Times New Roman"/>
          <w:b/>
          <w:bCs/>
          <w:color w:val="000000"/>
          <w:spacing w:val="-15"/>
          <w:position w:val="0"/>
          <w:sz w:val="28"/>
          <w:szCs w:val="28"/>
          <w:lang w:val="es-419" w:eastAsia="es-419"/>
        </w:rPr>
        <w:t>Consecuencias de la Revolución Científica</w:t>
      </w:r>
    </w:p>
    <w:p w:rsidR="00960EAD" w:rsidRPr="00960EAD" w:rsidRDefault="00960EAD" w:rsidP="00960EAD">
      <w:pPr>
        <w:suppressAutoHyphens w:val="0"/>
        <w:spacing w:before="100" w:beforeAutospacing="1" w:after="100" w:afterAutospacing="1"/>
        <w:ind w:leftChars="0" w:left="0" w:firstLineChars="0" w:firstLine="0"/>
        <w:jc w:val="both"/>
        <w:textDirection w:val="lrTb"/>
        <w:textAlignment w:val="auto"/>
        <w:outlineLvl w:val="9"/>
        <w:rPr>
          <w:rFonts w:eastAsia="Times New Roman"/>
          <w:color w:val="000000"/>
          <w:position w:val="0"/>
          <w:lang w:val="es-419" w:eastAsia="es-419"/>
        </w:rPr>
      </w:pPr>
      <w:r w:rsidRPr="00960EAD">
        <w:rPr>
          <w:rFonts w:eastAsia="Times New Roman"/>
          <w:color w:val="000000"/>
          <w:position w:val="0"/>
          <w:lang w:val="es-419" w:eastAsia="es-419"/>
        </w:rPr>
        <w:t>La Revolución Científica significó un corte importante con la </w:t>
      </w:r>
      <w:hyperlink r:id="rId21" w:history="1">
        <w:r w:rsidRPr="00960EAD">
          <w:rPr>
            <w:rFonts w:eastAsia="Times New Roman"/>
            <w:color w:val="000000"/>
            <w:position w:val="0"/>
            <w:lang w:val="es-419" w:eastAsia="es-419"/>
          </w:rPr>
          <w:t>tradición</w:t>
        </w:r>
      </w:hyperlink>
      <w:r w:rsidRPr="00960EAD">
        <w:rPr>
          <w:rFonts w:eastAsia="Times New Roman"/>
          <w:color w:val="000000"/>
          <w:position w:val="0"/>
          <w:lang w:val="es-419" w:eastAsia="es-419"/>
        </w:rPr>
        <w:t> medieval que, ante todo, </w:t>
      </w:r>
      <w:r w:rsidRPr="00960EAD">
        <w:rPr>
          <w:rFonts w:eastAsia="Times New Roman"/>
          <w:b/>
          <w:bCs/>
          <w:color w:val="000000"/>
          <w:position w:val="0"/>
          <w:lang w:val="es-419" w:eastAsia="es-419"/>
        </w:rPr>
        <w:t>demostró la capacidad humana de aplicar el intelecto a la comprensión del mundo</w:t>
      </w:r>
      <w:r w:rsidRPr="00960EAD">
        <w:rPr>
          <w:rFonts w:eastAsia="Times New Roman"/>
          <w:color w:val="000000"/>
          <w:position w:val="0"/>
          <w:lang w:val="es-419" w:eastAsia="es-419"/>
        </w:rPr>
        <w:t>. Permitió el nacimiento del </w:t>
      </w:r>
      <w:hyperlink r:id="rId22" w:history="1">
        <w:r w:rsidRPr="00960EAD">
          <w:rPr>
            <w:rFonts w:eastAsia="Times New Roman"/>
            <w:color w:val="000000"/>
            <w:position w:val="0"/>
            <w:lang w:val="es-419" w:eastAsia="es-419"/>
          </w:rPr>
          <w:t>racionalismo</w:t>
        </w:r>
      </w:hyperlink>
      <w:r w:rsidRPr="00960EAD">
        <w:rPr>
          <w:rFonts w:eastAsia="Times New Roman"/>
          <w:color w:val="000000"/>
          <w:position w:val="0"/>
          <w:lang w:val="es-419" w:eastAsia="es-419"/>
        </w:rPr>
        <w:t> y del pensamiento moderno, que desplazó la fe medieval como principio regente de la vida y sociedad humanas.</w:t>
      </w:r>
    </w:p>
    <w:p w:rsidR="00960EAD" w:rsidRDefault="00960EAD" w:rsidP="00960EAD">
      <w:pPr>
        <w:suppressAutoHyphens w:val="0"/>
        <w:spacing w:before="100" w:beforeAutospacing="1" w:after="100" w:afterAutospacing="1"/>
        <w:ind w:leftChars="0" w:left="0" w:firstLineChars="0" w:hanging="2"/>
        <w:jc w:val="both"/>
        <w:textDirection w:val="lrTb"/>
        <w:textAlignment w:val="auto"/>
        <w:outlineLvl w:val="9"/>
        <w:rPr>
          <w:rFonts w:eastAsia="Times New Roman"/>
          <w:color w:val="000000"/>
          <w:position w:val="0"/>
          <w:lang w:val="es-419" w:eastAsia="es-419"/>
        </w:rPr>
      </w:pPr>
      <w:r w:rsidRPr="00960EAD">
        <w:rPr>
          <w:rFonts w:eastAsia="Times New Roman"/>
          <w:color w:val="000000"/>
          <w:position w:val="0"/>
          <w:lang w:val="es-419" w:eastAsia="es-419"/>
        </w:rPr>
        <w:t>Pero quizá la mayor consecuencia que tuvo haya sido </w:t>
      </w:r>
      <w:r w:rsidRPr="00960EAD">
        <w:rPr>
          <w:rFonts w:eastAsia="Times New Roman"/>
          <w:b/>
          <w:bCs/>
          <w:color w:val="000000"/>
          <w:position w:val="0"/>
          <w:lang w:val="es-419" w:eastAsia="es-419"/>
        </w:rPr>
        <w:t>el nacimiento formal de las ciencias, enmarcadas en el método científico</w:t>
      </w:r>
      <w:r w:rsidRPr="00960EAD">
        <w:rPr>
          <w:rFonts w:eastAsia="Times New Roman"/>
          <w:color w:val="000000"/>
          <w:position w:val="0"/>
          <w:lang w:val="es-419" w:eastAsia="es-419"/>
        </w:rPr>
        <w:t> y en el empirismo racionalista. Esto implica una radical transformación del mundo de las ideas, permitiendo la reaparición de saberes que hasta hace un siglo formaban parte de la </w:t>
      </w:r>
      <w:hyperlink r:id="rId23" w:history="1">
        <w:r w:rsidRPr="00960EAD">
          <w:rPr>
            <w:rFonts w:eastAsia="Times New Roman"/>
            <w:color w:val="000000"/>
            <w:position w:val="0"/>
            <w:lang w:val="es-419" w:eastAsia="es-419"/>
          </w:rPr>
          <w:t>alquimia</w:t>
        </w:r>
      </w:hyperlink>
      <w:r w:rsidRPr="00960EAD">
        <w:rPr>
          <w:rFonts w:eastAsia="Times New Roman"/>
          <w:color w:val="000000"/>
          <w:position w:val="0"/>
          <w:lang w:val="es-419" w:eastAsia="es-419"/>
        </w:rPr>
        <w:t> islámica y de los saberes heréticos.</w:t>
      </w:r>
    </w:p>
    <w:p w:rsidR="00960EAD" w:rsidRPr="00960EAD" w:rsidRDefault="00960EAD" w:rsidP="00960EAD">
      <w:pPr>
        <w:pStyle w:val="Prrafodelista"/>
        <w:numPr>
          <w:ilvl w:val="0"/>
          <w:numId w:val="5"/>
        </w:numPr>
        <w:suppressAutoHyphens w:val="0"/>
        <w:spacing w:before="100" w:beforeAutospacing="1" w:after="100" w:afterAutospacing="1" w:line="240" w:lineRule="auto"/>
        <w:ind w:leftChars="0" w:firstLineChars="0"/>
        <w:jc w:val="both"/>
        <w:textDirection w:val="lrTb"/>
        <w:textAlignment w:val="auto"/>
        <w:outlineLvl w:val="9"/>
        <w:rPr>
          <w:rFonts w:eastAsia="Times New Roman"/>
          <w:color w:val="000000"/>
          <w:position w:val="0"/>
          <w:u w:val="single"/>
          <w:lang w:val="es-419" w:eastAsia="es-419"/>
        </w:rPr>
      </w:pPr>
      <w:r w:rsidRPr="00960EAD">
        <w:rPr>
          <w:rFonts w:eastAsia="Times New Roman"/>
          <w:b/>
          <w:bCs/>
          <w:color w:val="000000"/>
          <w:spacing w:val="-15"/>
          <w:position w:val="0"/>
          <w:sz w:val="28"/>
          <w:szCs w:val="28"/>
          <w:u w:val="single"/>
          <w:lang w:val="es-419" w:eastAsia="es-419"/>
        </w:rPr>
        <w:t>Aportes de la Revolución Científica.</w:t>
      </w:r>
    </w:p>
    <w:p w:rsidR="00960EAD" w:rsidRPr="00960EAD" w:rsidRDefault="00960EAD" w:rsidP="00960EAD">
      <w:pPr>
        <w:pStyle w:val="NormalWeb"/>
        <w:ind w:hanging="2"/>
        <w:rPr>
          <w:rFonts w:ascii="Calibri" w:hAnsi="Calibri" w:cs="Calibri"/>
          <w:color w:val="000000"/>
          <w:sz w:val="22"/>
          <w:szCs w:val="22"/>
        </w:rPr>
      </w:pPr>
      <w:r w:rsidRPr="00960EAD">
        <w:rPr>
          <w:rFonts w:ascii="Calibri" w:hAnsi="Calibri" w:cs="Calibri"/>
          <w:color w:val="000000"/>
          <w:sz w:val="22"/>
          <w:szCs w:val="22"/>
        </w:rPr>
        <w:t xml:space="preserve">El mundo contemporáneo habría sido imposible sin la Revolución Científica. Entre sus </w:t>
      </w:r>
      <w:r w:rsidRPr="00960EAD">
        <w:rPr>
          <w:rFonts w:ascii="Calibri" w:hAnsi="Calibri" w:cs="Calibri"/>
          <w:b/>
          <w:color w:val="000000"/>
          <w:sz w:val="22"/>
          <w:szCs w:val="22"/>
        </w:rPr>
        <w:t>principales aportes</w:t>
      </w:r>
      <w:r w:rsidRPr="00960EAD">
        <w:rPr>
          <w:rFonts w:ascii="Calibri" w:hAnsi="Calibri" w:cs="Calibri"/>
          <w:color w:val="000000"/>
          <w:sz w:val="22"/>
          <w:szCs w:val="22"/>
        </w:rPr>
        <w:t xml:space="preserve"> a la comprensión que tenemos hoy del </w:t>
      </w:r>
      <w:hyperlink r:id="rId24" w:history="1">
        <w:r w:rsidRPr="00960EAD">
          <w:rPr>
            <w:rStyle w:val="Hipervnculo"/>
            <w:rFonts w:ascii="Calibri" w:hAnsi="Calibri" w:cs="Calibri"/>
            <w:color w:val="000000"/>
            <w:sz w:val="22"/>
            <w:szCs w:val="22"/>
            <w:u w:val="none"/>
          </w:rPr>
          <w:t>universo</w:t>
        </w:r>
      </w:hyperlink>
      <w:r w:rsidRPr="00960EAD">
        <w:rPr>
          <w:rFonts w:ascii="Calibri" w:hAnsi="Calibri" w:cs="Calibri"/>
          <w:color w:val="000000"/>
          <w:sz w:val="22"/>
          <w:szCs w:val="22"/>
        </w:rPr>
        <w:t>, están:</w:t>
      </w:r>
    </w:p>
    <w:p w:rsidR="00960EAD" w:rsidRDefault="00960EAD" w:rsidP="00960EAD">
      <w:pPr>
        <w:suppressAutoHyphens w:val="0"/>
        <w:spacing w:before="180" w:after="100" w:afterAutospacing="1"/>
        <w:ind w:leftChars="0" w:left="0" w:firstLineChars="0" w:firstLine="0"/>
        <w:jc w:val="both"/>
        <w:textDirection w:val="lrTb"/>
        <w:textAlignment w:val="auto"/>
        <w:outlineLvl w:val="9"/>
        <w:rPr>
          <w:color w:val="000000"/>
        </w:rPr>
      </w:pPr>
      <w:r>
        <w:rPr>
          <w:rStyle w:val="Textoennegrita"/>
          <w:color w:val="000000"/>
        </w:rPr>
        <w:t xml:space="preserve">1. </w:t>
      </w:r>
      <w:r w:rsidRPr="00960EAD">
        <w:rPr>
          <w:rStyle w:val="Textoennegrita"/>
          <w:color w:val="000000"/>
        </w:rPr>
        <w:t>El modelo heliocéntrico del Sistema Solar.</w:t>
      </w:r>
      <w:r w:rsidRPr="00960EAD">
        <w:rPr>
          <w:color w:val="000000"/>
        </w:rPr>
        <w:t> A través del cálculo y la </w:t>
      </w:r>
      <w:hyperlink r:id="rId25" w:history="1">
        <w:r w:rsidRPr="00960EAD">
          <w:rPr>
            <w:rStyle w:val="Hipervnculo"/>
            <w:color w:val="000000"/>
            <w:u w:val="none"/>
          </w:rPr>
          <w:t>observación</w:t>
        </w:r>
      </w:hyperlink>
      <w:r w:rsidRPr="00960EAD">
        <w:rPr>
          <w:color w:val="000000"/>
        </w:rPr>
        <w:t> del firmamento con telescopios cada vez más refinados, los primeros astrónomos demostraron que no es la Tierra el centro del universo alrededor de la cual gira el Sol, sino que es el Sol el centro del Sistema Solar y alrededor de él giran los </w:t>
      </w:r>
      <w:hyperlink r:id="rId26" w:history="1">
        <w:r w:rsidRPr="00960EAD">
          <w:rPr>
            <w:rStyle w:val="Hipervnculo"/>
            <w:color w:val="000000"/>
            <w:u w:val="none"/>
          </w:rPr>
          <w:t>planetas</w:t>
        </w:r>
      </w:hyperlink>
      <w:r w:rsidRPr="00960EAD">
        <w:rPr>
          <w:color w:val="000000"/>
        </w:rPr>
        <w:t>, entre ellos la Tierra. Este saber rompió con el orden cosmológico religioso que imperó durante el medioevo, y que provenía del mismísimo Aristóteles.</w:t>
      </w:r>
    </w:p>
    <w:p w:rsidR="00960EAD" w:rsidRPr="00960EAD" w:rsidRDefault="00960EAD" w:rsidP="00960EAD">
      <w:pPr>
        <w:suppressAutoHyphens w:val="0"/>
        <w:spacing w:before="100" w:beforeAutospacing="1" w:after="100" w:afterAutospacing="1"/>
        <w:ind w:leftChars="0" w:left="0" w:firstLineChars="0" w:hanging="2"/>
        <w:jc w:val="both"/>
        <w:textDirection w:val="lrTb"/>
        <w:textAlignment w:val="auto"/>
        <w:outlineLvl w:val="9"/>
        <w:rPr>
          <w:color w:val="000000"/>
        </w:rPr>
      </w:pPr>
      <w:r>
        <w:rPr>
          <w:rStyle w:val="Textoennegrita"/>
          <w:color w:val="000000"/>
        </w:rPr>
        <w:t xml:space="preserve">2. </w:t>
      </w:r>
      <w:r w:rsidRPr="00960EAD">
        <w:rPr>
          <w:rStyle w:val="Textoennegrita"/>
          <w:color w:val="000000"/>
        </w:rPr>
        <w:t>Apoyo del atomismo por encima de las teorías aristotélicas de la materia.</w:t>
      </w:r>
      <w:r w:rsidRPr="00960EAD">
        <w:rPr>
          <w:color w:val="000000"/>
        </w:rPr>
        <w:t> Aristóteles pensaba, en la antigüedad, que la </w:t>
      </w:r>
      <w:hyperlink r:id="rId27" w:history="1">
        <w:r w:rsidRPr="00960EAD">
          <w:rPr>
            <w:rStyle w:val="Hipervnculo"/>
            <w:color w:val="000000"/>
            <w:u w:val="none"/>
          </w:rPr>
          <w:t>materia</w:t>
        </w:r>
      </w:hyperlink>
      <w:r w:rsidRPr="00960EAD">
        <w:rPr>
          <w:color w:val="000000"/>
        </w:rPr>
        <w:t> era una forma continua y que estaba constituida por cuatro elementos: </w:t>
      </w:r>
      <w:hyperlink r:id="rId28" w:history="1">
        <w:r w:rsidRPr="00960EAD">
          <w:rPr>
            <w:rStyle w:val="Hipervnculo"/>
            <w:color w:val="000000"/>
            <w:u w:val="none"/>
          </w:rPr>
          <w:t>aire</w:t>
        </w:r>
      </w:hyperlink>
      <w:r w:rsidRPr="00960EAD">
        <w:rPr>
          <w:color w:val="000000"/>
        </w:rPr>
        <w:t>, fuego, </w:t>
      </w:r>
      <w:hyperlink r:id="rId29" w:history="1">
        <w:r w:rsidRPr="00960EAD">
          <w:rPr>
            <w:rStyle w:val="Hipervnculo"/>
            <w:color w:val="000000"/>
            <w:u w:val="none"/>
          </w:rPr>
          <w:t>agua</w:t>
        </w:r>
      </w:hyperlink>
      <w:r w:rsidRPr="00960EAD">
        <w:rPr>
          <w:color w:val="000000"/>
        </w:rPr>
        <w:t xml:space="preserve"> y tierra, en diversas proporciones. Esta idea imperó durante el medioevo, a pesar de que Demócrito, </w:t>
      </w:r>
      <w:r w:rsidRPr="00960EAD">
        <w:rPr>
          <w:color w:val="000000"/>
        </w:rPr>
        <w:lastRenderedPageBreak/>
        <w:t>otro filósofo antiguo, ya había formulado la teoría </w:t>
      </w:r>
      <w:hyperlink r:id="rId30" w:history="1">
        <w:r w:rsidRPr="00960EAD">
          <w:rPr>
            <w:rStyle w:val="Hipervnculo"/>
            <w:color w:val="000000"/>
            <w:u w:val="none"/>
          </w:rPr>
          <w:t>atómica</w:t>
        </w:r>
      </w:hyperlink>
      <w:r w:rsidRPr="00960EAD">
        <w:rPr>
          <w:color w:val="000000"/>
        </w:rPr>
        <w:t>. Esta última fue, durante la Revolución Científica, rescatada y mejorada.</w:t>
      </w:r>
    </w:p>
    <w:p w:rsidR="00960EAD" w:rsidRDefault="00960EAD" w:rsidP="00960EAD">
      <w:pPr>
        <w:suppressAutoHyphens w:val="0"/>
        <w:spacing w:before="100" w:beforeAutospacing="1" w:after="100" w:afterAutospacing="1"/>
        <w:ind w:leftChars="0" w:left="0" w:firstLineChars="0" w:firstLine="0"/>
        <w:jc w:val="both"/>
        <w:textDirection w:val="lrTb"/>
        <w:textAlignment w:val="auto"/>
        <w:outlineLvl w:val="9"/>
        <w:rPr>
          <w:color w:val="000000"/>
        </w:rPr>
      </w:pPr>
      <w:r w:rsidRPr="00960EAD">
        <w:rPr>
          <w:b/>
          <w:color w:val="000000"/>
        </w:rPr>
        <w:t>3.</w:t>
      </w:r>
      <w:r>
        <w:rPr>
          <w:color w:val="000000"/>
        </w:rPr>
        <w:t xml:space="preserve"> </w:t>
      </w:r>
      <w:r w:rsidRPr="00960EAD">
        <w:rPr>
          <w:rStyle w:val="Textoennegrita"/>
          <w:color w:val="000000"/>
        </w:rPr>
        <w:t>Avances en la </w:t>
      </w:r>
      <w:hyperlink r:id="rId31" w:history="1">
        <w:r w:rsidRPr="00960EAD">
          <w:rPr>
            <w:rStyle w:val="Hipervnculo"/>
            <w:b/>
            <w:bCs/>
            <w:color w:val="000000"/>
            <w:u w:val="none"/>
          </w:rPr>
          <w:t>anatomía</w:t>
        </w:r>
      </w:hyperlink>
      <w:r w:rsidRPr="00960EAD">
        <w:rPr>
          <w:rStyle w:val="Textoennegrita"/>
          <w:color w:val="000000"/>
        </w:rPr>
        <w:t> humana y descarte de las teorías de Galeno.</w:t>
      </w:r>
      <w:r w:rsidRPr="00960EAD">
        <w:rPr>
          <w:color w:val="000000"/>
        </w:rPr>
        <w:t> Durante más de mil años los estudios del antiguo Galeno rigieron el saber médico en Occidente, hasta que la Revolución Científica llegó. Nuevos </w:t>
      </w:r>
      <w:hyperlink r:id="rId32" w:history="1">
        <w:r w:rsidRPr="00960EAD">
          <w:rPr>
            <w:rStyle w:val="Hipervnculo"/>
            <w:color w:val="000000"/>
            <w:u w:val="none"/>
          </w:rPr>
          <w:t>experimentos</w:t>
        </w:r>
      </w:hyperlink>
      <w:r w:rsidRPr="00960EAD">
        <w:rPr>
          <w:color w:val="000000"/>
        </w:rPr>
        <w:t>, disecciones y estudios aplicando el método científico y con nuevos instrumentos de </w:t>
      </w:r>
      <w:hyperlink r:id="rId33" w:history="1">
        <w:r w:rsidRPr="00960EAD">
          <w:rPr>
            <w:rStyle w:val="Hipervnculo"/>
            <w:color w:val="000000"/>
            <w:u w:val="none"/>
          </w:rPr>
          <w:t>medición</w:t>
        </w:r>
      </w:hyperlink>
      <w:r w:rsidRPr="00960EAD">
        <w:rPr>
          <w:color w:val="000000"/>
        </w:rPr>
        <w:t>, permitieron la mejor comprensión del cuerpo humano y sentaron las bases para la medicina moderna.</w:t>
      </w:r>
    </w:p>
    <w:p w:rsidR="00960EAD" w:rsidRPr="00960EAD" w:rsidRDefault="00960EAD" w:rsidP="00960EAD">
      <w:pPr>
        <w:suppressAutoHyphens w:val="0"/>
        <w:spacing w:before="100" w:beforeAutospacing="1" w:after="100" w:afterAutospacing="1"/>
        <w:ind w:leftChars="0" w:left="0" w:firstLineChars="0" w:firstLine="0"/>
        <w:jc w:val="both"/>
        <w:textDirection w:val="lrTb"/>
        <w:textAlignment w:val="auto"/>
        <w:outlineLvl w:val="9"/>
        <w:rPr>
          <w:color w:val="000000"/>
        </w:rPr>
      </w:pPr>
      <w:r w:rsidRPr="00960EAD">
        <w:rPr>
          <w:b/>
          <w:color w:val="000000"/>
        </w:rPr>
        <w:t>4</w:t>
      </w:r>
      <w:r>
        <w:rPr>
          <w:color w:val="000000"/>
        </w:rPr>
        <w:t xml:space="preserve">. </w:t>
      </w:r>
      <w:r w:rsidRPr="00960EAD">
        <w:rPr>
          <w:rStyle w:val="Textoennegrita"/>
          <w:color w:val="000000"/>
        </w:rPr>
        <w:t>Separación de la química de la alquimia.</w:t>
      </w:r>
      <w:r w:rsidRPr="00960EAD">
        <w:rPr>
          <w:color w:val="000000"/>
        </w:rPr>
        <w:t> La </w:t>
      </w:r>
      <w:hyperlink r:id="rId34" w:history="1">
        <w:r w:rsidRPr="00960EAD">
          <w:rPr>
            <w:rStyle w:val="Hipervnculo"/>
            <w:color w:val="000000"/>
            <w:u w:val="none"/>
          </w:rPr>
          <w:t>química</w:t>
        </w:r>
      </w:hyperlink>
      <w:r w:rsidRPr="00960EAD">
        <w:rPr>
          <w:color w:val="000000"/>
        </w:rPr>
        <w:t> nace formalmente durante este período, gracias a los primeros estudiosos de la materia como Tycho Brahe, Paracelso y Robert Boyle, entre otros.</w:t>
      </w:r>
    </w:p>
    <w:p w:rsidR="00960EAD" w:rsidRPr="00960EAD" w:rsidRDefault="00960EAD" w:rsidP="00960EAD">
      <w:pPr>
        <w:suppressAutoHyphens w:val="0"/>
        <w:spacing w:before="100" w:beforeAutospacing="1" w:after="100" w:afterAutospacing="1"/>
        <w:ind w:leftChars="0" w:left="0" w:firstLineChars="0" w:firstLine="0"/>
        <w:jc w:val="both"/>
        <w:textDirection w:val="lrTb"/>
        <w:textAlignment w:val="auto"/>
        <w:outlineLvl w:val="9"/>
        <w:rPr>
          <w:color w:val="000000"/>
        </w:rPr>
      </w:pPr>
      <w:r>
        <w:rPr>
          <w:rStyle w:val="Textoennegrita"/>
          <w:color w:val="000000"/>
        </w:rPr>
        <w:t xml:space="preserve">5. </w:t>
      </w:r>
      <w:r w:rsidRPr="00960EAD">
        <w:rPr>
          <w:rStyle w:val="Textoennegrita"/>
          <w:color w:val="000000"/>
        </w:rPr>
        <w:t>Desarrollo de la óptica.</w:t>
      </w:r>
      <w:r w:rsidRPr="00960EAD">
        <w:rPr>
          <w:color w:val="000000"/>
        </w:rPr>
        <w:t> La óptica fue un enorme avance de la Revolución Científica, que se tradujo no sólo en mejores conocimientos del comportamiento de la </w:t>
      </w:r>
      <w:hyperlink r:id="rId35" w:history="1">
        <w:r w:rsidRPr="00960EAD">
          <w:rPr>
            <w:rStyle w:val="Hipervnculo"/>
            <w:color w:val="000000"/>
            <w:u w:val="none"/>
          </w:rPr>
          <w:t>luz</w:t>
        </w:r>
      </w:hyperlink>
      <w:r w:rsidRPr="00960EAD">
        <w:rPr>
          <w:color w:val="000000"/>
        </w:rPr>
        <w:t>, sino en mejores insumos para la </w:t>
      </w:r>
      <w:hyperlink r:id="rId36" w:history="1">
        <w:r w:rsidRPr="00960EAD">
          <w:rPr>
            <w:rStyle w:val="Hipervnculo"/>
            <w:color w:val="000000"/>
            <w:u w:val="none"/>
          </w:rPr>
          <w:t>investigación científica</w:t>
        </w:r>
      </w:hyperlink>
      <w:r w:rsidRPr="00960EAD">
        <w:rPr>
          <w:color w:val="000000"/>
        </w:rPr>
        <w:t>, como telescopios y </w:t>
      </w:r>
      <w:hyperlink r:id="rId37" w:history="1">
        <w:r w:rsidRPr="00960EAD">
          <w:rPr>
            <w:rStyle w:val="Hipervnculo"/>
            <w:color w:val="000000"/>
            <w:u w:val="none"/>
          </w:rPr>
          <w:t>microscopios</w:t>
        </w:r>
      </w:hyperlink>
      <w:r w:rsidRPr="00960EAD">
        <w:rPr>
          <w:color w:val="000000"/>
        </w:rPr>
        <w:t>, que permitieron la observación de los astros lejanos y de las </w:t>
      </w:r>
      <w:hyperlink r:id="rId38" w:history="1">
        <w:r w:rsidRPr="00960EAD">
          <w:rPr>
            <w:rStyle w:val="Hipervnculo"/>
            <w:color w:val="000000"/>
            <w:u w:val="none"/>
          </w:rPr>
          <w:t>partículas</w:t>
        </w:r>
      </w:hyperlink>
      <w:r w:rsidRPr="00960EAD">
        <w:rPr>
          <w:color w:val="000000"/>
        </w:rPr>
        <w:t> microscópicas.</w:t>
      </w:r>
    </w:p>
    <w:p w:rsidR="00960EAD" w:rsidRPr="00960EAD" w:rsidRDefault="00960EAD" w:rsidP="00960EAD">
      <w:pPr>
        <w:suppressAutoHyphens w:val="0"/>
        <w:spacing w:before="100" w:beforeAutospacing="1" w:after="100" w:afterAutospacing="1"/>
        <w:ind w:leftChars="0" w:left="0" w:firstLineChars="0" w:firstLine="0"/>
        <w:jc w:val="both"/>
        <w:textDirection w:val="lrTb"/>
        <w:textAlignment w:val="auto"/>
        <w:outlineLvl w:val="9"/>
        <w:rPr>
          <w:color w:val="000000"/>
        </w:rPr>
      </w:pPr>
      <w:r>
        <w:rPr>
          <w:rStyle w:val="Textoennegrita"/>
          <w:color w:val="000000"/>
        </w:rPr>
        <w:t xml:space="preserve">6. </w:t>
      </w:r>
      <w:r w:rsidRPr="00960EAD">
        <w:rPr>
          <w:rStyle w:val="Textoennegrita"/>
          <w:color w:val="000000"/>
        </w:rPr>
        <w:t>Primeros experimentos con la electricidad.</w:t>
      </w:r>
      <w:r w:rsidRPr="00960EAD">
        <w:rPr>
          <w:color w:val="000000"/>
        </w:rPr>
        <w:t> William Gilbert fue uno de los primeros en dedicarse a la </w:t>
      </w:r>
      <w:hyperlink r:id="rId39" w:history="1">
        <w:r w:rsidRPr="00960EAD">
          <w:rPr>
            <w:rStyle w:val="Hipervnculo"/>
            <w:color w:val="000000"/>
            <w:u w:val="none"/>
          </w:rPr>
          <w:t>experimentación</w:t>
        </w:r>
      </w:hyperlink>
      <w:r w:rsidRPr="00960EAD">
        <w:rPr>
          <w:color w:val="000000"/>
        </w:rPr>
        <w:t> y registro de los principios eléctricos, inventando incluso la palabra latina </w:t>
      </w:r>
      <w:r w:rsidRPr="00960EAD">
        <w:rPr>
          <w:rStyle w:val="nfasis"/>
          <w:color w:val="000000"/>
        </w:rPr>
        <w:t>electricus</w:t>
      </w:r>
      <w:r w:rsidRPr="00960EAD">
        <w:rPr>
          <w:color w:val="000000"/>
        </w:rPr>
        <w:t>, derivada de </w:t>
      </w:r>
      <w:r w:rsidRPr="00960EAD">
        <w:rPr>
          <w:rStyle w:val="nfasis"/>
          <w:color w:val="000000"/>
        </w:rPr>
        <w:t>elektron</w:t>
      </w:r>
      <w:r w:rsidRPr="00960EAD">
        <w:rPr>
          <w:color w:val="000000"/>
        </w:rPr>
        <w:t> (“ámbar” en griego). Así descubrió las propiedades eléctricas de muchos materiales distintos, como el azufre, la cera o el vidrio, y realizó enormes avances en materia de </w:t>
      </w:r>
      <w:hyperlink r:id="rId40" w:history="1">
        <w:r w:rsidRPr="00960EAD">
          <w:rPr>
            <w:rStyle w:val="Hipervnculo"/>
            <w:color w:val="000000"/>
            <w:u w:val="none"/>
          </w:rPr>
          <w:t>electricidad</w:t>
        </w:r>
      </w:hyperlink>
      <w:r w:rsidRPr="00960EAD">
        <w:rPr>
          <w:color w:val="000000"/>
        </w:rPr>
        <w:t> y </w:t>
      </w:r>
      <w:hyperlink r:id="rId41" w:history="1">
        <w:r w:rsidRPr="00960EAD">
          <w:rPr>
            <w:rStyle w:val="Hipervnculo"/>
            <w:color w:val="000000"/>
            <w:u w:val="none"/>
          </w:rPr>
          <w:t>magnetismo</w:t>
        </w:r>
      </w:hyperlink>
      <w:r w:rsidRPr="00960EAD">
        <w:rPr>
          <w:color w:val="000000"/>
        </w:rPr>
        <w:t>, que fundaron campos enteros de estudio de la física.</w:t>
      </w:r>
    </w:p>
    <w:p w:rsidR="00B1490B" w:rsidRDefault="00B1490B" w:rsidP="00A70123">
      <w:pPr>
        <w:ind w:leftChars="0" w:left="0" w:firstLineChars="0" w:firstLine="0"/>
        <w:jc w:val="both"/>
      </w:pPr>
    </w:p>
    <w:p w:rsidR="00B1490B" w:rsidRDefault="00B1490B" w:rsidP="00B1490B">
      <w:pPr>
        <w:pStyle w:val="Prrafodelista"/>
        <w:numPr>
          <w:ilvl w:val="0"/>
          <w:numId w:val="5"/>
        </w:numPr>
        <w:ind w:leftChars="0" w:firstLineChars="0"/>
        <w:jc w:val="both"/>
      </w:pPr>
      <w:r>
        <w:t>¿Por qué es importante comprender que las ideas que se consideran válidas en una época pueden cambiar a lo largo del tiempo?, ¿qué reflexiones en relación con sus propias ideas les surgen al respecto?</w:t>
      </w:r>
    </w:p>
    <w:p w:rsidR="00B1490B" w:rsidRDefault="00B1490B" w:rsidP="00A70123">
      <w:pPr>
        <w:ind w:leftChars="0" w:left="0" w:firstLineChars="0" w:firstLine="0"/>
        <w:jc w:val="both"/>
      </w:pPr>
      <w:r>
        <w:t>_____________________________________________________________________________________________________________________________________________________________________________________.</w:t>
      </w:r>
    </w:p>
    <w:p w:rsidR="00B1490B" w:rsidRDefault="00B1490B" w:rsidP="00A70123">
      <w:pPr>
        <w:ind w:leftChars="0" w:left="0" w:firstLineChars="0" w:firstLine="0"/>
        <w:jc w:val="both"/>
      </w:pPr>
    </w:p>
    <w:p w:rsidR="00A70123" w:rsidRDefault="00A70123" w:rsidP="00960EAD">
      <w:pPr>
        <w:pStyle w:val="Prrafodelista"/>
        <w:numPr>
          <w:ilvl w:val="0"/>
          <w:numId w:val="7"/>
        </w:numPr>
        <w:ind w:leftChars="0" w:firstLineChars="0"/>
        <w:jc w:val="both"/>
      </w:pPr>
      <w:r w:rsidRPr="00960EAD">
        <w:t>¿Qué ideas medievales cambiaron y cuáles permanecieron a partir del desarrollo de la ciencia moderna?</w:t>
      </w:r>
    </w:p>
    <w:p w:rsidR="00960EAD" w:rsidRPr="00960EAD" w:rsidRDefault="00960EAD" w:rsidP="00960EAD">
      <w:pPr>
        <w:ind w:leftChars="0" w:left="0" w:firstLineChars="0" w:firstLine="0"/>
        <w:jc w:val="both"/>
      </w:pPr>
      <w:r>
        <w:t>_____________________________________________________________________________________________________________________________________________________________________________________.</w:t>
      </w:r>
    </w:p>
    <w:p w:rsidR="00B1490B" w:rsidRPr="00960EAD" w:rsidRDefault="00B1490B" w:rsidP="00960EAD">
      <w:pPr>
        <w:ind w:leftChars="0" w:left="0" w:firstLineChars="0" w:firstLine="0"/>
        <w:jc w:val="both"/>
      </w:pPr>
    </w:p>
    <w:p w:rsidR="00B1490B" w:rsidRPr="0024374A" w:rsidRDefault="00B1490B" w:rsidP="0024374A">
      <w:pPr>
        <w:ind w:leftChars="0" w:left="0" w:firstLineChars="0" w:firstLine="0"/>
        <w:jc w:val="right"/>
        <w:rPr>
          <w:b/>
          <w:i/>
          <w:sz w:val="32"/>
          <w:szCs w:val="32"/>
        </w:rPr>
      </w:pPr>
    </w:p>
    <w:p w:rsidR="0024374A" w:rsidRPr="0024374A" w:rsidRDefault="0024374A" w:rsidP="0024374A">
      <w:pPr>
        <w:ind w:leftChars="0" w:left="0" w:firstLineChars="0" w:firstLine="0"/>
        <w:jc w:val="right"/>
        <w:rPr>
          <w:sz w:val="32"/>
          <w:szCs w:val="32"/>
        </w:rPr>
      </w:pPr>
      <w:r w:rsidRPr="0024374A">
        <w:rPr>
          <w:b/>
          <w:color w:val="943634" w:themeColor="accent2" w:themeShade="BF"/>
          <w:sz w:val="32"/>
          <w:szCs w:val="32"/>
        </w:rPr>
        <w:t>¡Visita! “Revolución científica, disponible en</w:t>
      </w:r>
      <w:r w:rsidRPr="0024374A">
        <w:rPr>
          <w:b/>
          <w:sz w:val="32"/>
          <w:szCs w:val="32"/>
        </w:rPr>
        <w:t>;</w:t>
      </w:r>
      <w:r w:rsidRPr="0024374A">
        <w:rPr>
          <w:sz w:val="32"/>
          <w:szCs w:val="32"/>
        </w:rPr>
        <w:t xml:space="preserve">  </w:t>
      </w:r>
      <w:hyperlink r:id="rId42" w:history="1">
        <w:r w:rsidRPr="0024374A">
          <w:rPr>
            <w:rStyle w:val="Hipervnculo"/>
            <w:sz w:val="32"/>
            <w:szCs w:val="32"/>
          </w:rPr>
          <w:t>https://www.youtube.com/watch?v=2_LiczrvIrM</w:t>
        </w:r>
      </w:hyperlink>
    </w:p>
    <w:p w:rsidR="00B1490B" w:rsidRPr="00A70123" w:rsidRDefault="00B1490B" w:rsidP="00B1490B">
      <w:pPr>
        <w:ind w:leftChars="0" w:left="0" w:firstLineChars="0" w:firstLine="0"/>
        <w:rPr>
          <w:b/>
          <w:i/>
        </w:rPr>
      </w:pPr>
    </w:p>
    <w:sectPr w:rsidR="00B1490B" w:rsidRPr="00A70123">
      <w:headerReference w:type="even" r:id="rId43"/>
      <w:headerReference w:type="default" r:id="rId44"/>
      <w:footerReference w:type="even" r:id="rId45"/>
      <w:footerReference w:type="default" r:id="rId46"/>
      <w:headerReference w:type="first" r:id="rId47"/>
      <w:footerReference w:type="first" r:id="rId48"/>
      <w:pgSz w:w="12240" w:h="18720"/>
      <w:pgMar w:top="1440" w:right="1080" w:bottom="1440" w:left="1080"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1CD" w:rsidRDefault="00AF41CD">
      <w:pPr>
        <w:spacing w:line="240" w:lineRule="auto"/>
        <w:ind w:left="0" w:hanging="2"/>
      </w:pPr>
      <w:r>
        <w:separator/>
      </w:r>
    </w:p>
  </w:endnote>
  <w:endnote w:type="continuationSeparator" w:id="0">
    <w:p w:rsidR="00AF41CD" w:rsidRDefault="00AF41C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spiraNar-Regular">
    <w:altName w:val="Times New Roman"/>
    <w:charset w:val="00"/>
    <w:family w:val="auto"/>
    <w:pitch w:val="default"/>
  </w:font>
  <w:font w:name="AspiraNar-Demi">
    <w:altName w:val="Times New Roman"/>
    <w:panose1 w:val="00000000000000000000"/>
    <w:charset w:val="00"/>
    <w:family w:val="roman"/>
    <w:notTrueType/>
    <w:pitch w:val="default"/>
  </w:font>
  <w:font w:name="AspiraNar-Light">
    <w:altName w:val="Times New Roman"/>
    <w:panose1 w:val="00000000000000000000"/>
    <w:charset w:val="00"/>
    <w:family w:val="roman"/>
    <w:notTrueType/>
    <w:pitch w:val="default"/>
  </w:font>
  <w:font w:name="AspiraNar-Bold">
    <w:altName w:val="Times New Roman"/>
    <w:panose1 w:val="00000000000000000000"/>
    <w:charset w:val="00"/>
    <w:family w:val="roman"/>
    <w:notTrueType/>
    <w:pitch w:val="default"/>
  </w:font>
  <w:font w:name="CronosPro-Lt">
    <w:altName w:val="Times New Roman"/>
    <w:panose1 w:val="00000000000000000000"/>
    <w:charset w:val="00"/>
    <w:family w:val="roman"/>
    <w:notTrueType/>
    <w:pitch w:val="default"/>
  </w:font>
  <w:font w:name="CronosPro-LtIt">
    <w:panose1 w:val="00000000000000000000"/>
    <w:charset w:val="00"/>
    <w:family w:val="roman"/>
    <w:notTrueType/>
    <w:pitch w:val="default"/>
  </w:font>
  <w:font w:name="CaeciliaLTStd-Bold">
    <w:panose1 w:val="00000000000000000000"/>
    <w:charset w:val="00"/>
    <w:family w:val="roman"/>
    <w:notTrueType/>
    <w:pitch w:val="default"/>
  </w:font>
  <w:font w:name="CaeciliaLTStd-Heavy">
    <w:altName w:val="Times New Roman"/>
    <w:panose1 w:val="00000000000000000000"/>
    <w:charset w:val="00"/>
    <w:family w:val="roman"/>
    <w:notTrueType/>
    <w:pitch w:val="default"/>
  </w:font>
  <w:font w:name="Aspira-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2B" w:rsidRDefault="00A1242B">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18" w:rsidRDefault="00A17918">
    <w:pPr>
      <w:ind w:left="0" w:hanging="2"/>
    </w:pPr>
  </w:p>
  <w:p w:rsidR="00A17918" w:rsidRDefault="007204EC">
    <w:pPr>
      <w:pBdr>
        <w:top w:val="nil"/>
        <w:left w:val="nil"/>
        <w:bottom w:val="nil"/>
        <w:right w:val="nil"/>
        <w:between w:val="nil"/>
      </w:pBdr>
      <w:spacing w:line="240" w:lineRule="auto"/>
      <w:ind w:left="0" w:hanging="2"/>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18" w:rsidRDefault="00A17918">
    <w:pPr>
      <w:widowControl w:val="0"/>
      <w:pBdr>
        <w:top w:val="nil"/>
        <w:left w:val="nil"/>
        <w:bottom w:val="nil"/>
        <w:right w:val="nil"/>
        <w:between w:val="nil"/>
      </w:pBdr>
      <w:ind w:left="0" w:hanging="2"/>
      <w:rPr>
        <w:color w:val="000000"/>
      </w:rPr>
    </w:pPr>
  </w:p>
  <w:p w:rsidR="00A17918" w:rsidRDefault="00A17918">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1CD" w:rsidRDefault="00AF41CD">
      <w:pPr>
        <w:spacing w:line="240" w:lineRule="auto"/>
        <w:ind w:left="0" w:hanging="2"/>
      </w:pPr>
      <w:r>
        <w:separator/>
      </w:r>
    </w:p>
  </w:footnote>
  <w:footnote w:type="continuationSeparator" w:id="0">
    <w:p w:rsidR="00AF41CD" w:rsidRDefault="00AF41C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2B" w:rsidRDefault="00A1242B">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18" w:rsidRDefault="007204EC">
    <w:pPr>
      <w:pBdr>
        <w:top w:val="nil"/>
        <w:left w:val="nil"/>
        <w:bottom w:val="nil"/>
        <w:right w:val="nil"/>
        <w:between w:val="nil"/>
      </w:pBdr>
      <w:spacing w:line="240" w:lineRule="auto"/>
      <w:ind w:left="0" w:hanging="2"/>
      <w:rPr>
        <w:color w:val="000000"/>
      </w:rPr>
    </w:pPr>
    <w:r>
      <w:rPr>
        <w:noProof/>
        <w:lang w:val="es-CL" w:eastAsia="es-CL"/>
      </w:rPr>
      <mc:AlternateContent>
        <mc:Choice Requires="wpg">
          <w:drawing>
            <wp:anchor distT="0" distB="0" distL="114300" distR="114300" simplePos="0" relativeHeight="251658240" behindDoc="0" locked="0" layoutInCell="1" hidden="0" allowOverlap="1">
              <wp:simplePos x="0" y="0"/>
              <wp:positionH relativeFrom="column">
                <wp:posOffset>-584199</wp:posOffset>
              </wp:positionH>
              <wp:positionV relativeFrom="paragraph">
                <wp:posOffset>-495299</wp:posOffset>
              </wp:positionV>
              <wp:extent cx="7581900" cy="12700"/>
              <wp:effectExtent l="0" t="0" r="0" b="0"/>
              <wp:wrapNone/>
              <wp:docPr id="1061" name="Conector recto de flecha 1061"/>
              <wp:cNvGraphicFramePr/>
              <a:graphic xmlns:a="http://schemas.openxmlformats.org/drawingml/2006/main">
                <a:graphicData uri="http://schemas.microsoft.com/office/word/2010/wordprocessingShape">
                  <wps:wsp>
                    <wps:cNvCnPr/>
                    <wps:spPr>
                      <a:xfrm>
                        <a:off x="1555050" y="3780000"/>
                        <a:ext cx="7581900" cy="0"/>
                      </a:xfrm>
                      <a:prstGeom prst="straightConnector1">
                        <a:avLst/>
                      </a:prstGeom>
                      <a:noFill/>
                      <a:ln>
                        <a:noFill/>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-584199</wp:posOffset>
              </wp:positionH>
              <wp:positionV relativeFrom="paragraph">
                <wp:posOffset>-495299</wp:posOffset>
              </wp:positionV>
              <wp:extent cx="7581900" cy="12700"/>
              <wp:effectExtent b="0" l="0" r="0" t="0"/>
              <wp:wrapNone/>
              <wp:docPr id="1061" name="image39.png"/>
              <a:graphic>
                <a:graphicData uri="http://schemas.openxmlformats.org/drawingml/2006/picture">
                  <pic:pic>
                    <pic:nvPicPr>
                      <pic:cNvPr id="0" name="image39.png"/>
                      <pic:cNvPicPr preferRelativeResize="0"/>
                    </pic:nvPicPr>
                    <pic:blipFill>
                      <a:blip r:embed="rId1"/>
                      <a:srcRect/>
                      <a:stretch>
                        <a:fillRect/>
                      </a:stretch>
                    </pic:blipFill>
                    <pic:spPr>
                      <a:xfrm>
                        <a:off x="0" y="0"/>
                        <a:ext cx="7581900" cy="1270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18" w:rsidRDefault="00A17918">
    <w:pPr>
      <w:widowControl w:val="0"/>
      <w:pBdr>
        <w:top w:val="nil"/>
        <w:left w:val="nil"/>
        <w:bottom w:val="nil"/>
        <w:right w:val="nil"/>
        <w:between w:val="nil"/>
      </w:pBdr>
      <w:ind w:left="0" w:hanging="2"/>
      <w:rPr>
        <w:color w:val="000000"/>
      </w:rPr>
    </w:pPr>
  </w:p>
  <w:tbl>
    <w:tblPr>
      <w:tblStyle w:val="a1"/>
      <w:tblW w:w="10450" w:type="dxa"/>
      <w:tblInd w:w="0" w:type="dxa"/>
      <w:tblLayout w:type="fixed"/>
      <w:tblLook w:val="0000" w:firstRow="0" w:lastRow="0" w:firstColumn="0" w:lastColumn="0" w:noHBand="0" w:noVBand="0"/>
    </w:tblPr>
    <w:tblGrid>
      <w:gridCol w:w="2607"/>
      <w:gridCol w:w="4817"/>
      <w:gridCol w:w="3026"/>
    </w:tblGrid>
    <w:tr w:rsidR="00A17918">
      <w:tc>
        <w:tcPr>
          <w:tcW w:w="2607" w:type="dxa"/>
          <w:tcBorders>
            <w:bottom w:val="single" w:sz="4" w:space="0" w:color="000000"/>
          </w:tcBorders>
        </w:tcPr>
        <w:p w:rsidR="00A17918" w:rsidRDefault="007204EC">
          <w:pPr>
            <w:spacing w:line="240" w:lineRule="auto"/>
            <w:ind w:left="0" w:hanging="2"/>
            <w:rPr>
              <w:sz w:val="20"/>
              <w:szCs w:val="20"/>
            </w:rPr>
          </w:pPr>
          <w:r>
            <w:rPr>
              <w:noProof/>
              <w:sz w:val="20"/>
              <w:szCs w:val="20"/>
              <w:lang w:val="es-CL" w:eastAsia="es-CL"/>
            </w:rPr>
            <w:drawing>
              <wp:inline distT="0" distB="0" distL="114300" distR="114300">
                <wp:extent cx="676275" cy="771525"/>
                <wp:effectExtent l="0" t="0" r="0" b="0"/>
                <wp:docPr id="1068" name="image15.png" descr="Descripción: logocemar"/>
                <wp:cNvGraphicFramePr/>
                <a:graphic xmlns:a="http://schemas.openxmlformats.org/drawingml/2006/main">
                  <a:graphicData uri="http://schemas.openxmlformats.org/drawingml/2006/picture">
                    <pic:pic xmlns:pic="http://schemas.openxmlformats.org/drawingml/2006/picture">
                      <pic:nvPicPr>
                        <pic:cNvPr id="0" name="image15.png" descr="Descripción: logocemar"/>
                        <pic:cNvPicPr preferRelativeResize="0"/>
                      </pic:nvPicPr>
                      <pic:blipFill>
                        <a:blip r:embed="rId1"/>
                        <a:srcRect/>
                        <a:stretch>
                          <a:fillRect/>
                        </a:stretch>
                      </pic:blipFill>
                      <pic:spPr>
                        <a:xfrm>
                          <a:off x="0" y="0"/>
                          <a:ext cx="676275" cy="771525"/>
                        </a:xfrm>
                        <a:prstGeom prst="rect">
                          <a:avLst/>
                        </a:prstGeom>
                        <a:ln/>
                      </pic:spPr>
                    </pic:pic>
                  </a:graphicData>
                </a:graphic>
              </wp:inline>
            </w:drawing>
          </w:r>
        </w:p>
      </w:tc>
      <w:tc>
        <w:tcPr>
          <w:tcW w:w="4817" w:type="dxa"/>
          <w:tcBorders>
            <w:bottom w:val="single" w:sz="4" w:space="0" w:color="000000"/>
          </w:tcBorders>
        </w:tcPr>
        <w:p w:rsidR="00A17918" w:rsidRDefault="007204EC">
          <w:pPr>
            <w:pBdr>
              <w:top w:val="nil"/>
              <w:left w:val="nil"/>
              <w:bottom w:val="nil"/>
              <w:right w:val="nil"/>
              <w:between w:val="nil"/>
            </w:pBdr>
            <w:ind w:left="0" w:hanging="2"/>
            <w:jc w:val="center"/>
            <w:rPr>
              <w:color w:val="000000"/>
              <w:sz w:val="18"/>
              <w:szCs w:val="18"/>
            </w:rPr>
          </w:pPr>
          <w:r>
            <w:rPr>
              <w:b/>
              <w:color w:val="000000"/>
              <w:sz w:val="18"/>
              <w:szCs w:val="18"/>
            </w:rPr>
            <w:t>COMPLEJO EDUCACIONAL MAIPÚ ANEXO RINCONADA</w:t>
          </w:r>
        </w:p>
        <w:p w:rsidR="00A17918" w:rsidRDefault="007204EC">
          <w:pPr>
            <w:pBdr>
              <w:top w:val="nil"/>
              <w:left w:val="nil"/>
              <w:bottom w:val="nil"/>
              <w:right w:val="nil"/>
              <w:between w:val="nil"/>
            </w:pBdr>
            <w:ind w:left="0" w:hanging="2"/>
            <w:jc w:val="center"/>
            <w:rPr>
              <w:color w:val="000000"/>
              <w:sz w:val="18"/>
              <w:szCs w:val="18"/>
            </w:rPr>
          </w:pPr>
          <w:r>
            <w:rPr>
              <w:color w:val="000000"/>
              <w:sz w:val="18"/>
              <w:szCs w:val="18"/>
            </w:rPr>
            <w:t>“Educando en valores, construimos futuro”</w:t>
          </w:r>
        </w:p>
        <w:p w:rsidR="00A17918" w:rsidRDefault="007204EC" w:rsidP="00A1242B">
          <w:pPr>
            <w:pBdr>
              <w:top w:val="nil"/>
              <w:left w:val="nil"/>
              <w:bottom w:val="nil"/>
              <w:right w:val="nil"/>
              <w:between w:val="nil"/>
            </w:pBdr>
            <w:ind w:left="0" w:hanging="2"/>
            <w:jc w:val="center"/>
            <w:rPr>
              <w:rFonts w:ascii="Script MT Bold" w:eastAsia="Script MT Bold" w:hAnsi="Script MT Bold" w:cs="Script MT Bold"/>
              <w:color w:val="000000"/>
              <w:sz w:val="18"/>
              <w:szCs w:val="18"/>
            </w:rPr>
          </w:pPr>
          <w:r>
            <w:rPr>
              <w:rFonts w:ascii="Script MT Bold" w:eastAsia="Script MT Bold" w:hAnsi="Script MT Bold" w:cs="Script MT Bold"/>
              <w:color w:val="000000"/>
              <w:sz w:val="20"/>
              <w:szCs w:val="20"/>
            </w:rPr>
            <w:t xml:space="preserve">2021 </w:t>
          </w:r>
          <w:r w:rsidR="00AC0246">
            <w:rPr>
              <w:rFonts w:ascii="Script MT Bold" w:eastAsia="Script MT Bold" w:hAnsi="Script MT Bold" w:cs="Script MT Bold"/>
              <w:color w:val="000000"/>
              <w:sz w:val="20"/>
              <w:szCs w:val="20"/>
            </w:rPr>
            <w:t>año de la Resiliencia.</w:t>
          </w:r>
        </w:p>
      </w:tc>
      <w:tc>
        <w:tcPr>
          <w:tcW w:w="3026" w:type="dxa"/>
          <w:tcBorders>
            <w:bottom w:val="single" w:sz="4" w:space="0" w:color="000000"/>
          </w:tcBorders>
        </w:tcPr>
        <w:p w:rsidR="00A17918" w:rsidRDefault="007204EC">
          <w:pPr>
            <w:spacing w:line="240" w:lineRule="auto"/>
            <w:ind w:left="0" w:hanging="2"/>
            <w:jc w:val="right"/>
          </w:pPr>
          <w:r>
            <w:rPr>
              <w:noProof/>
              <w:sz w:val="20"/>
              <w:szCs w:val="20"/>
              <w:lang w:val="es-CL" w:eastAsia="es-CL"/>
            </w:rPr>
            <w:drawing>
              <wp:inline distT="0" distB="0" distL="114300" distR="114300">
                <wp:extent cx="705485" cy="704850"/>
                <wp:effectExtent l="0" t="0" r="0" b="0"/>
                <wp:docPr id="1067"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
                        <a:srcRect/>
                        <a:stretch>
                          <a:fillRect/>
                        </a:stretch>
                      </pic:blipFill>
                      <pic:spPr>
                        <a:xfrm>
                          <a:off x="0" y="0"/>
                          <a:ext cx="705485" cy="704850"/>
                        </a:xfrm>
                        <a:prstGeom prst="rect">
                          <a:avLst/>
                        </a:prstGeom>
                        <a:ln/>
                      </pic:spPr>
                    </pic:pic>
                  </a:graphicData>
                </a:graphic>
              </wp:inline>
            </w:drawing>
          </w:r>
        </w:p>
      </w:tc>
    </w:tr>
  </w:tbl>
  <w:p w:rsidR="00A17918" w:rsidRDefault="00A17918">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7C9C"/>
    <w:multiLevelType w:val="multilevel"/>
    <w:tmpl w:val="F126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E2EC7"/>
    <w:multiLevelType w:val="hybridMultilevel"/>
    <w:tmpl w:val="7C228B5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188F6D4D"/>
    <w:multiLevelType w:val="hybridMultilevel"/>
    <w:tmpl w:val="F08CBF42"/>
    <w:lvl w:ilvl="0" w:tplc="580A0001">
      <w:start w:val="1"/>
      <w:numFmt w:val="bullet"/>
      <w:lvlText w:val=""/>
      <w:lvlJc w:val="left"/>
      <w:pPr>
        <w:ind w:left="718" w:hanging="360"/>
      </w:pPr>
      <w:rPr>
        <w:rFonts w:ascii="Symbol" w:hAnsi="Symbol" w:hint="default"/>
      </w:rPr>
    </w:lvl>
    <w:lvl w:ilvl="1" w:tplc="580A0003" w:tentative="1">
      <w:start w:val="1"/>
      <w:numFmt w:val="bullet"/>
      <w:lvlText w:val="o"/>
      <w:lvlJc w:val="left"/>
      <w:pPr>
        <w:ind w:left="1438" w:hanging="360"/>
      </w:pPr>
      <w:rPr>
        <w:rFonts w:ascii="Courier New" w:hAnsi="Courier New" w:cs="Courier New" w:hint="default"/>
      </w:rPr>
    </w:lvl>
    <w:lvl w:ilvl="2" w:tplc="580A0005" w:tentative="1">
      <w:start w:val="1"/>
      <w:numFmt w:val="bullet"/>
      <w:lvlText w:val=""/>
      <w:lvlJc w:val="left"/>
      <w:pPr>
        <w:ind w:left="2158" w:hanging="360"/>
      </w:pPr>
      <w:rPr>
        <w:rFonts w:ascii="Wingdings" w:hAnsi="Wingdings" w:hint="default"/>
      </w:rPr>
    </w:lvl>
    <w:lvl w:ilvl="3" w:tplc="580A0001" w:tentative="1">
      <w:start w:val="1"/>
      <w:numFmt w:val="bullet"/>
      <w:lvlText w:val=""/>
      <w:lvlJc w:val="left"/>
      <w:pPr>
        <w:ind w:left="2878" w:hanging="360"/>
      </w:pPr>
      <w:rPr>
        <w:rFonts w:ascii="Symbol" w:hAnsi="Symbol" w:hint="default"/>
      </w:rPr>
    </w:lvl>
    <w:lvl w:ilvl="4" w:tplc="580A0003" w:tentative="1">
      <w:start w:val="1"/>
      <w:numFmt w:val="bullet"/>
      <w:lvlText w:val="o"/>
      <w:lvlJc w:val="left"/>
      <w:pPr>
        <w:ind w:left="3598" w:hanging="360"/>
      </w:pPr>
      <w:rPr>
        <w:rFonts w:ascii="Courier New" w:hAnsi="Courier New" w:cs="Courier New" w:hint="default"/>
      </w:rPr>
    </w:lvl>
    <w:lvl w:ilvl="5" w:tplc="580A0005" w:tentative="1">
      <w:start w:val="1"/>
      <w:numFmt w:val="bullet"/>
      <w:lvlText w:val=""/>
      <w:lvlJc w:val="left"/>
      <w:pPr>
        <w:ind w:left="4318" w:hanging="360"/>
      </w:pPr>
      <w:rPr>
        <w:rFonts w:ascii="Wingdings" w:hAnsi="Wingdings" w:hint="default"/>
      </w:rPr>
    </w:lvl>
    <w:lvl w:ilvl="6" w:tplc="580A0001" w:tentative="1">
      <w:start w:val="1"/>
      <w:numFmt w:val="bullet"/>
      <w:lvlText w:val=""/>
      <w:lvlJc w:val="left"/>
      <w:pPr>
        <w:ind w:left="5038" w:hanging="360"/>
      </w:pPr>
      <w:rPr>
        <w:rFonts w:ascii="Symbol" w:hAnsi="Symbol" w:hint="default"/>
      </w:rPr>
    </w:lvl>
    <w:lvl w:ilvl="7" w:tplc="580A0003" w:tentative="1">
      <w:start w:val="1"/>
      <w:numFmt w:val="bullet"/>
      <w:lvlText w:val="o"/>
      <w:lvlJc w:val="left"/>
      <w:pPr>
        <w:ind w:left="5758" w:hanging="360"/>
      </w:pPr>
      <w:rPr>
        <w:rFonts w:ascii="Courier New" w:hAnsi="Courier New" w:cs="Courier New" w:hint="default"/>
      </w:rPr>
    </w:lvl>
    <w:lvl w:ilvl="8" w:tplc="580A0005" w:tentative="1">
      <w:start w:val="1"/>
      <w:numFmt w:val="bullet"/>
      <w:lvlText w:val=""/>
      <w:lvlJc w:val="left"/>
      <w:pPr>
        <w:ind w:left="6478" w:hanging="360"/>
      </w:pPr>
      <w:rPr>
        <w:rFonts w:ascii="Wingdings" w:hAnsi="Wingdings" w:hint="default"/>
      </w:rPr>
    </w:lvl>
  </w:abstractNum>
  <w:abstractNum w:abstractNumId="3">
    <w:nsid w:val="2830612B"/>
    <w:multiLevelType w:val="multilevel"/>
    <w:tmpl w:val="0CC4FE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62D2104"/>
    <w:multiLevelType w:val="multilevel"/>
    <w:tmpl w:val="95C400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370C0B6C"/>
    <w:multiLevelType w:val="hybridMultilevel"/>
    <w:tmpl w:val="63FC4C5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4FBC1F75"/>
    <w:multiLevelType w:val="multilevel"/>
    <w:tmpl w:val="F126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18"/>
    <w:rsid w:val="0004127D"/>
    <w:rsid w:val="000E3342"/>
    <w:rsid w:val="000F52CF"/>
    <w:rsid w:val="001016D0"/>
    <w:rsid w:val="0013083B"/>
    <w:rsid w:val="002130F2"/>
    <w:rsid w:val="00213970"/>
    <w:rsid w:val="00214048"/>
    <w:rsid w:val="0024374A"/>
    <w:rsid w:val="0033103B"/>
    <w:rsid w:val="0035586C"/>
    <w:rsid w:val="003A6A36"/>
    <w:rsid w:val="003E1A21"/>
    <w:rsid w:val="00412055"/>
    <w:rsid w:val="00437567"/>
    <w:rsid w:val="00467F3B"/>
    <w:rsid w:val="0048537E"/>
    <w:rsid w:val="00493BA6"/>
    <w:rsid w:val="0053629F"/>
    <w:rsid w:val="00557C07"/>
    <w:rsid w:val="0063057C"/>
    <w:rsid w:val="006345A3"/>
    <w:rsid w:val="006C3220"/>
    <w:rsid w:val="007044B8"/>
    <w:rsid w:val="007204EC"/>
    <w:rsid w:val="00781D54"/>
    <w:rsid w:val="00831C0C"/>
    <w:rsid w:val="00863EBF"/>
    <w:rsid w:val="00891BD8"/>
    <w:rsid w:val="008C339C"/>
    <w:rsid w:val="00960EAD"/>
    <w:rsid w:val="00965FD4"/>
    <w:rsid w:val="00975A12"/>
    <w:rsid w:val="00976931"/>
    <w:rsid w:val="009C403A"/>
    <w:rsid w:val="00A11D42"/>
    <w:rsid w:val="00A1242B"/>
    <w:rsid w:val="00A17918"/>
    <w:rsid w:val="00A70123"/>
    <w:rsid w:val="00AC0246"/>
    <w:rsid w:val="00AF41CD"/>
    <w:rsid w:val="00B1490B"/>
    <w:rsid w:val="00BA4EF3"/>
    <w:rsid w:val="00BF33C0"/>
    <w:rsid w:val="00C072D7"/>
    <w:rsid w:val="00C33D3C"/>
    <w:rsid w:val="00C543C0"/>
    <w:rsid w:val="00C578AF"/>
    <w:rsid w:val="00CC20C7"/>
    <w:rsid w:val="00D01741"/>
    <w:rsid w:val="00D83FCC"/>
    <w:rsid w:val="00E468E7"/>
    <w:rsid w:val="00E72BA1"/>
    <w:rsid w:val="00F15569"/>
    <w:rsid w:val="00F408A7"/>
    <w:rsid w:val="00FA7AD5"/>
    <w:rsid w:val="00FD35B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FAA09-C302-4B56-9389-0758D013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419"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qFormat/>
    <w:pPr>
      <w:spacing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pagina1">
    <w:name w:val="piepagina1"/>
    <w:rPr>
      <w:rFonts w:ascii="Verdana" w:hAnsi="Verdana" w:hint="default"/>
      <w:color w:val="5F5E5D"/>
      <w:w w:val="100"/>
      <w:position w:val="-1"/>
      <w:sz w:val="17"/>
      <w:szCs w:val="17"/>
      <w:effect w:val="none"/>
      <w:vertAlign w:val="baseline"/>
      <w:cs w:val="0"/>
      <w:em w:val="none"/>
    </w:rPr>
  </w:style>
  <w:style w:type="paragraph" w:styleId="Prrafodelista">
    <w:name w:val="List Paragraph"/>
    <w:basedOn w:val="Normal"/>
    <w:pPr>
      <w:ind w:left="708"/>
    </w:pPr>
  </w:style>
  <w:style w:type="character" w:customStyle="1" w:styleId="apple-converted-space">
    <w:name w:val="apple-converted-space"/>
    <w:basedOn w:val="Fuentedeprrafopredeter"/>
    <w:rPr>
      <w:w w:val="100"/>
      <w:position w:val="-1"/>
      <w:effect w:val="none"/>
      <w:vertAlign w:val="baseline"/>
      <w:cs w:val="0"/>
      <w:em w:val="none"/>
    </w:rPr>
  </w:style>
  <w:style w:type="character" w:styleId="Textoennegrita">
    <w:name w:val="Strong"/>
    <w:uiPriority w:val="22"/>
    <w:qFormat/>
    <w:rPr>
      <w:b/>
      <w:bCs/>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val="es-CL" w:eastAsia="es-CL"/>
    </w:rPr>
  </w:style>
  <w:style w:type="paragraph" w:styleId="Encabezado">
    <w:name w:val="header"/>
    <w:basedOn w:val="Normal"/>
    <w:qFormat/>
    <w:pPr>
      <w:spacing w:line="240" w:lineRule="auto"/>
    </w:pPr>
  </w:style>
  <w:style w:type="character" w:customStyle="1" w:styleId="EncabezadoCar">
    <w:name w:val="Encabezado Car"/>
    <w:rPr>
      <w:w w:val="100"/>
      <w:position w:val="-1"/>
      <w:sz w:val="22"/>
      <w:szCs w:val="22"/>
      <w:effect w:val="none"/>
      <w:vertAlign w:val="baseline"/>
      <w:cs w:val="0"/>
      <w:em w:val="none"/>
      <w:lang w:val="es-ES" w:eastAsia="en-US"/>
    </w:rPr>
  </w:style>
  <w:style w:type="paragraph" w:styleId="Piedepgina">
    <w:name w:val="footer"/>
    <w:basedOn w:val="Normal"/>
    <w:qFormat/>
    <w:pPr>
      <w:spacing w:line="240" w:lineRule="auto"/>
    </w:pPr>
  </w:style>
  <w:style w:type="character" w:customStyle="1" w:styleId="PiedepginaCar">
    <w:name w:val="Pie de página Car"/>
    <w:rPr>
      <w:w w:val="100"/>
      <w:position w:val="-1"/>
      <w:sz w:val="22"/>
      <w:szCs w:val="22"/>
      <w:effect w:val="none"/>
      <w:vertAlign w:val="baseline"/>
      <w:cs w:val="0"/>
      <w:em w:val="none"/>
      <w:lang w:val="es-ES" w:eastAsia="en-US"/>
    </w:rPr>
  </w:style>
  <w:style w:type="character" w:styleId="Hipervnculo">
    <w:name w:val="Hyperlink"/>
    <w:qFormat/>
    <w:rPr>
      <w:color w:val="0000FF"/>
      <w:w w:val="100"/>
      <w:position w:val="-1"/>
      <w:u w:val="single"/>
      <w:effect w:val="none"/>
      <w:vertAlign w:val="baseline"/>
      <w:cs w:val="0"/>
      <w:em w:val="none"/>
    </w:rPr>
  </w:style>
  <w:style w:type="character" w:customStyle="1" w:styleId="fontstyle01">
    <w:name w:val="fontstyle01"/>
    <w:rPr>
      <w:rFonts w:ascii="AspiraNar-Regular" w:hAnsi="AspiraNar-Regular" w:hint="default"/>
      <w:color w:val="000000"/>
      <w:w w:val="100"/>
      <w:position w:val="-1"/>
      <w:sz w:val="24"/>
      <w:szCs w:val="24"/>
      <w:effect w:val="none"/>
      <w:vertAlign w:val="baseline"/>
      <w:cs w:val="0"/>
      <w:em w:val="none"/>
    </w:rPr>
  </w:style>
  <w:style w:type="character" w:customStyle="1" w:styleId="fontstyle21">
    <w:name w:val="fontstyle21"/>
    <w:rPr>
      <w:rFonts w:ascii="AspiraNar-Demi" w:hAnsi="AspiraNar-Demi" w:hint="default"/>
      <w:color w:val="1A5A9F"/>
      <w:w w:val="100"/>
      <w:position w:val="-1"/>
      <w:sz w:val="24"/>
      <w:szCs w:val="24"/>
      <w:effect w:val="none"/>
      <w:vertAlign w:val="baseline"/>
      <w:cs w:val="0"/>
      <w:em w:val="none"/>
    </w:rPr>
  </w:style>
  <w:style w:type="character" w:customStyle="1" w:styleId="Textodemarcadordeposicin">
    <w:name w:val="Texto de marcador de posición"/>
    <w:rPr>
      <w:color w:val="808080"/>
      <w:w w:val="100"/>
      <w:position w:val="-1"/>
      <w:effect w:val="none"/>
      <w:vertAlign w:val="baseline"/>
      <w:cs w:val="0"/>
      <w:em w:val="none"/>
    </w:rPr>
  </w:style>
  <w:style w:type="character" w:customStyle="1" w:styleId="fontstyle31">
    <w:name w:val="fontstyle31"/>
    <w:rPr>
      <w:rFonts w:ascii="AspiraNar-Light" w:hAnsi="AspiraNar-Light" w:hint="default"/>
      <w:color w:val="000000"/>
      <w:w w:val="100"/>
      <w:position w:val="-1"/>
      <w:sz w:val="22"/>
      <w:szCs w:val="22"/>
      <w:effect w:val="none"/>
      <w:vertAlign w:val="baseline"/>
      <w:cs w:val="0"/>
      <w:em w:val="none"/>
    </w:rPr>
  </w:style>
  <w:style w:type="character" w:customStyle="1" w:styleId="fontstyle41">
    <w:name w:val="fontstyle41"/>
    <w:rPr>
      <w:rFonts w:ascii="AspiraNar-Bold" w:hAnsi="AspiraNar-Bold" w:hint="default"/>
      <w:b/>
      <w:bCs/>
      <w:color w:val="FFFFFF"/>
      <w:w w:val="100"/>
      <w:position w:val="-1"/>
      <w:sz w:val="24"/>
      <w:szCs w:val="24"/>
      <w:effect w:val="none"/>
      <w:vertAlign w:val="baseline"/>
      <w:cs w:val="0"/>
      <w:em w:val="none"/>
    </w:rPr>
  </w:style>
  <w:style w:type="character" w:customStyle="1" w:styleId="fontstyle51">
    <w:name w:val="fontstyle51"/>
    <w:rPr>
      <w:rFonts w:ascii="CronosPro-Lt" w:hAnsi="CronosPro-Lt" w:hint="default"/>
      <w:color w:val="000000"/>
      <w:w w:val="100"/>
      <w:position w:val="-1"/>
      <w:sz w:val="24"/>
      <w:szCs w:val="24"/>
      <w:effect w:val="none"/>
      <w:vertAlign w:val="baseline"/>
      <w:cs w:val="0"/>
      <w:em w:val="none"/>
    </w:rPr>
  </w:style>
  <w:style w:type="character" w:customStyle="1" w:styleId="fontstyle61">
    <w:name w:val="fontstyle61"/>
    <w:rPr>
      <w:rFonts w:ascii="CronosPro-LtIt" w:hAnsi="CronosPro-LtIt" w:hint="default"/>
      <w:i/>
      <w:iCs/>
      <w:color w:val="000000"/>
      <w:w w:val="100"/>
      <w:position w:val="-1"/>
      <w:sz w:val="20"/>
      <w:szCs w:val="20"/>
      <w:effect w:val="none"/>
      <w:vertAlign w:val="baseline"/>
      <w:cs w:val="0"/>
      <w:em w:val="none"/>
    </w:rPr>
  </w:style>
  <w:style w:type="character" w:customStyle="1" w:styleId="fontstyle71">
    <w:name w:val="fontstyle71"/>
    <w:rPr>
      <w:rFonts w:ascii="CaeciliaLTStd-Bold" w:hAnsi="CaeciliaLTStd-Bold" w:hint="default"/>
      <w:b/>
      <w:bCs/>
      <w:color w:val="00ADBA"/>
      <w:w w:val="100"/>
      <w:position w:val="-1"/>
      <w:sz w:val="16"/>
      <w:szCs w:val="16"/>
      <w:effect w:val="none"/>
      <w:vertAlign w:val="baseline"/>
      <w:cs w:val="0"/>
      <w:em w:val="none"/>
    </w:rPr>
  </w:style>
  <w:style w:type="character" w:customStyle="1" w:styleId="fontstyle81">
    <w:name w:val="fontstyle81"/>
    <w:rPr>
      <w:rFonts w:ascii="CaeciliaLTStd-Heavy" w:hAnsi="CaeciliaLTStd-Heavy" w:hint="default"/>
      <w:color w:val="00ADBA"/>
      <w:w w:val="100"/>
      <w:position w:val="-1"/>
      <w:sz w:val="28"/>
      <w:szCs w:val="28"/>
      <w:effect w:val="none"/>
      <w:vertAlign w:val="baseline"/>
      <w:cs w:val="0"/>
      <w:em w:val="none"/>
    </w:rPr>
  </w:style>
  <w:style w:type="character" w:customStyle="1" w:styleId="fontstyle91">
    <w:name w:val="fontstyle91"/>
    <w:rPr>
      <w:rFonts w:ascii="Aspira-Bold" w:hAnsi="Aspira-Bold" w:hint="default"/>
      <w:b/>
      <w:bCs/>
      <w:color w:val="FFFFFF"/>
      <w:w w:val="100"/>
      <w:position w:val="-1"/>
      <w:sz w:val="20"/>
      <w:szCs w:val="20"/>
      <w:effect w:val="none"/>
      <w:vertAlign w:val="baseline"/>
      <w:cs w:val="0"/>
      <w:em w:val="none"/>
    </w:rPr>
  </w:style>
  <w:style w:type="character" w:customStyle="1" w:styleId="fontstyle101">
    <w:name w:val="fontstyle101"/>
    <w:rPr>
      <w:rFonts w:ascii="Arial" w:hAnsi="Arial" w:cs="Arial" w:hint="default"/>
      <w:color w:val="000000"/>
      <w:w w:val="100"/>
      <w:position w:val="-1"/>
      <w:sz w:val="120"/>
      <w:szCs w:val="120"/>
      <w:effect w:val="none"/>
      <w:vertAlign w:val="baseline"/>
      <w:cs w:val="0"/>
      <w:em w:val="none"/>
    </w:rPr>
  </w:style>
  <w:style w:type="paragraph" w:styleId="Descripcin">
    <w:name w:val="caption"/>
    <w:basedOn w:val="Normal"/>
    <w:next w:val="Normal"/>
    <w:qFormat/>
    <w:rPr>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semiHidden/>
    <w:unhideWhenUsed/>
    <w:rsid w:val="00960EA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419" w:eastAsia="es-419"/>
    </w:rPr>
  </w:style>
  <w:style w:type="character" w:styleId="nfasis">
    <w:name w:val="Emphasis"/>
    <w:basedOn w:val="Fuentedeprrafopredeter"/>
    <w:uiPriority w:val="20"/>
    <w:qFormat/>
    <w:rsid w:val="00960E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8410">
      <w:bodyDiv w:val="1"/>
      <w:marLeft w:val="0"/>
      <w:marRight w:val="0"/>
      <w:marTop w:val="0"/>
      <w:marBottom w:val="0"/>
      <w:divBdr>
        <w:top w:val="none" w:sz="0" w:space="0" w:color="auto"/>
        <w:left w:val="none" w:sz="0" w:space="0" w:color="auto"/>
        <w:bottom w:val="none" w:sz="0" w:space="0" w:color="auto"/>
        <w:right w:val="none" w:sz="0" w:space="0" w:color="auto"/>
      </w:divBdr>
    </w:div>
    <w:div w:id="184637153">
      <w:bodyDiv w:val="1"/>
      <w:marLeft w:val="0"/>
      <w:marRight w:val="0"/>
      <w:marTop w:val="0"/>
      <w:marBottom w:val="0"/>
      <w:divBdr>
        <w:top w:val="none" w:sz="0" w:space="0" w:color="auto"/>
        <w:left w:val="none" w:sz="0" w:space="0" w:color="auto"/>
        <w:bottom w:val="none" w:sz="0" w:space="0" w:color="auto"/>
        <w:right w:val="none" w:sz="0" w:space="0" w:color="auto"/>
      </w:divBdr>
    </w:div>
    <w:div w:id="301810724">
      <w:bodyDiv w:val="1"/>
      <w:marLeft w:val="0"/>
      <w:marRight w:val="0"/>
      <w:marTop w:val="0"/>
      <w:marBottom w:val="0"/>
      <w:divBdr>
        <w:top w:val="none" w:sz="0" w:space="0" w:color="auto"/>
        <w:left w:val="none" w:sz="0" w:space="0" w:color="auto"/>
        <w:bottom w:val="none" w:sz="0" w:space="0" w:color="auto"/>
        <w:right w:val="none" w:sz="0" w:space="0" w:color="auto"/>
      </w:divBdr>
    </w:div>
    <w:div w:id="313224680">
      <w:bodyDiv w:val="1"/>
      <w:marLeft w:val="0"/>
      <w:marRight w:val="0"/>
      <w:marTop w:val="0"/>
      <w:marBottom w:val="0"/>
      <w:divBdr>
        <w:top w:val="none" w:sz="0" w:space="0" w:color="auto"/>
        <w:left w:val="none" w:sz="0" w:space="0" w:color="auto"/>
        <w:bottom w:val="none" w:sz="0" w:space="0" w:color="auto"/>
        <w:right w:val="none" w:sz="0" w:space="0" w:color="auto"/>
      </w:divBdr>
    </w:div>
    <w:div w:id="519854286">
      <w:bodyDiv w:val="1"/>
      <w:marLeft w:val="0"/>
      <w:marRight w:val="0"/>
      <w:marTop w:val="0"/>
      <w:marBottom w:val="0"/>
      <w:divBdr>
        <w:top w:val="none" w:sz="0" w:space="0" w:color="auto"/>
        <w:left w:val="none" w:sz="0" w:space="0" w:color="auto"/>
        <w:bottom w:val="none" w:sz="0" w:space="0" w:color="auto"/>
        <w:right w:val="none" w:sz="0" w:space="0" w:color="auto"/>
      </w:divBdr>
    </w:div>
    <w:div w:id="684599602">
      <w:bodyDiv w:val="1"/>
      <w:marLeft w:val="0"/>
      <w:marRight w:val="0"/>
      <w:marTop w:val="0"/>
      <w:marBottom w:val="0"/>
      <w:divBdr>
        <w:top w:val="none" w:sz="0" w:space="0" w:color="auto"/>
        <w:left w:val="none" w:sz="0" w:space="0" w:color="auto"/>
        <w:bottom w:val="none" w:sz="0" w:space="0" w:color="auto"/>
        <w:right w:val="none" w:sz="0" w:space="0" w:color="auto"/>
      </w:divBdr>
    </w:div>
    <w:div w:id="706880982">
      <w:bodyDiv w:val="1"/>
      <w:marLeft w:val="0"/>
      <w:marRight w:val="0"/>
      <w:marTop w:val="0"/>
      <w:marBottom w:val="0"/>
      <w:divBdr>
        <w:top w:val="none" w:sz="0" w:space="0" w:color="auto"/>
        <w:left w:val="none" w:sz="0" w:space="0" w:color="auto"/>
        <w:bottom w:val="none" w:sz="0" w:space="0" w:color="auto"/>
        <w:right w:val="none" w:sz="0" w:space="0" w:color="auto"/>
      </w:divBdr>
    </w:div>
    <w:div w:id="881866417">
      <w:bodyDiv w:val="1"/>
      <w:marLeft w:val="0"/>
      <w:marRight w:val="0"/>
      <w:marTop w:val="0"/>
      <w:marBottom w:val="0"/>
      <w:divBdr>
        <w:top w:val="none" w:sz="0" w:space="0" w:color="auto"/>
        <w:left w:val="none" w:sz="0" w:space="0" w:color="auto"/>
        <w:bottom w:val="none" w:sz="0" w:space="0" w:color="auto"/>
        <w:right w:val="none" w:sz="0" w:space="0" w:color="auto"/>
      </w:divBdr>
    </w:div>
    <w:div w:id="933826009">
      <w:bodyDiv w:val="1"/>
      <w:marLeft w:val="0"/>
      <w:marRight w:val="0"/>
      <w:marTop w:val="0"/>
      <w:marBottom w:val="0"/>
      <w:divBdr>
        <w:top w:val="none" w:sz="0" w:space="0" w:color="auto"/>
        <w:left w:val="none" w:sz="0" w:space="0" w:color="auto"/>
        <w:bottom w:val="none" w:sz="0" w:space="0" w:color="auto"/>
        <w:right w:val="none" w:sz="0" w:space="0" w:color="auto"/>
      </w:divBdr>
    </w:div>
    <w:div w:id="955872985">
      <w:bodyDiv w:val="1"/>
      <w:marLeft w:val="0"/>
      <w:marRight w:val="0"/>
      <w:marTop w:val="0"/>
      <w:marBottom w:val="0"/>
      <w:divBdr>
        <w:top w:val="none" w:sz="0" w:space="0" w:color="auto"/>
        <w:left w:val="none" w:sz="0" w:space="0" w:color="auto"/>
        <w:bottom w:val="none" w:sz="0" w:space="0" w:color="auto"/>
        <w:right w:val="none" w:sz="0" w:space="0" w:color="auto"/>
      </w:divBdr>
    </w:div>
    <w:div w:id="982584099">
      <w:bodyDiv w:val="1"/>
      <w:marLeft w:val="0"/>
      <w:marRight w:val="0"/>
      <w:marTop w:val="0"/>
      <w:marBottom w:val="0"/>
      <w:divBdr>
        <w:top w:val="none" w:sz="0" w:space="0" w:color="auto"/>
        <w:left w:val="none" w:sz="0" w:space="0" w:color="auto"/>
        <w:bottom w:val="none" w:sz="0" w:space="0" w:color="auto"/>
        <w:right w:val="none" w:sz="0" w:space="0" w:color="auto"/>
      </w:divBdr>
    </w:div>
    <w:div w:id="1482455881">
      <w:bodyDiv w:val="1"/>
      <w:marLeft w:val="0"/>
      <w:marRight w:val="0"/>
      <w:marTop w:val="0"/>
      <w:marBottom w:val="0"/>
      <w:divBdr>
        <w:top w:val="none" w:sz="0" w:space="0" w:color="auto"/>
        <w:left w:val="none" w:sz="0" w:space="0" w:color="auto"/>
        <w:bottom w:val="none" w:sz="0" w:space="0" w:color="auto"/>
        <w:right w:val="none" w:sz="0" w:space="0" w:color="auto"/>
      </w:divBdr>
    </w:div>
    <w:div w:id="1488860599">
      <w:bodyDiv w:val="1"/>
      <w:marLeft w:val="0"/>
      <w:marRight w:val="0"/>
      <w:marTop w:val="0"/>
      <w:marBottom w:val="0"/>
      <w:divBdr>
        <w:top w:val="none" w:sz="0" w:space="0" w:color="auto"/>
        <w:left w:val="none" w:sz="0" w:space="0" w:color="auto"/>
        <w:bottom w:val="none" w:sz="0" w:space="0" w:color="auto"/>
        <w:right w:val="none" w:sz="0" w:space="0" w:color="auto"/>
      </w:divBdr>
    </w:div>
    <w:div w:id="1610119223">
      <w:bodyDiv w:val="1"/>
      <w:marLeft w:val="0"/>
      <w:marRight w:val="0"/>
      <w:marTop w:val="0"/>
      <w:marBottom w:val="0"/>
      <w:divBdr>
        <w:top w:val="none" w:sz="0" w:space="0" w:color="auto"/>
        <w:left w:val="none" w:sz="0" w:space="0" w:color="auto"/>
        <w:bottom w:val="none" w:sz="0" w:space="0" w:color="auto"/>
        <w:right w:val="none" w:sz="0" w:space="0" w:color="auto"/>
      </w:divBdr>
    </w:div>
    <w:div w:id="1624920976">
      <w:bodyDiv w:val="1"/>
      <w:marLeft w:val="0"/>
      <w:marRight w:val="0"/>
      <w:marTop w:val="0"/>
      <w:marBottom w:val="0"/>
      <w:divBdr>
        <w:top w:val="none" w:sz="0" w:space="0" w:color="auto"/>
        <w:left w:val="none" w:sz="0" w:space="0" w:color="auto"/>
        <w:bottom w:val="none" w:sz="0" w:space="0" w:color="auto"/>
        <w:right w:val="none" w:sz="0" w:space="0" w:color="auto"/>
      </w:divBdr>
    </w:div>
    <w:div w:id="1675760369">
      <w:bodyDiv w:val="1"/>
      <w:marLeft w:val="0"/>
      <w:marRight w:val="0"/>
      <w:marTop w:val="0"/>
      <w:marBottom w:val="0"/>
      <w:divBdr>
        <w:top w:val="none" w:sz="0" w:space="0" w:color="auto"/>
        <w:left w:val="none" w:sz="0" w:space="0" w:color="auto"/>
        <w:bottom w:val="none" w:sz="0" w:space="0" w:color="auto"/>
        <w:right w:val="none" w:sz="0" w:space="0" w:color="auto"/>
      </w:divBdr>
    </w:div>
    <w:div w:id="1840929085">
      <w:bodyDiv w:val="1"/>
      <w:marLeft w:val="0"/>
      <w:marRight w:val="0"/>
      <w:marTop w:val="0"/>
      <w:marBottom w:val="0"/>
      <w:divBdr>
        <w:top w:val="none" w:sz="0" w:space="0" w:color="auto"/>
        <w:left w:val="none" w:sz="0" w:space="0" w:color="auto"/>
        <w:bottom w:val="none" w:sz="0" w:space="0" w:color="auto"/>
        <w:right w:val="none" w:sz="0" w:space="0" w:color="auto"/>
      </w:divBdr>
    </w:div>
    <w:div w:id="2097358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cepto.de/edad-antigua/" TargetMode="External"/><Relationship Id="rId18" Type="http://schemas.openxmlformats.org/officeDocument/2006/relationships/hyperlink" Target="https://concepto.de/burguesia/" TargetMode="External"/><Relationship Id="rId26" Type="http://schemas.openxmlformats.org/officeDocument/2006/relationships/hyperlink" Target="https://concepto.de/planeta/" TargetMode="External"/><Relationship Id="rId39" Type="http://schemas.openxmlformats.org/officeDocument/2006/relationships/hyperlink" Target="https://concepto.de/experimentacion-cientifica/" TargetMode="External"/><Relationship Id="rId3" Type="http://schemas.openxmlformats.org/officeDocument/2006/relationships/styles" Target="styles.xml"/><Relationship Id="rId21" Type="http://schemas.openxmlformats.org/officeDocument/2006/relationships/hyperlink" Target="https://concepto.de/que-es-tradicion/" TargetMode="External"/><Relationship Id="rId34" Type="http://schemas.openxmlformats.org/officeDocument/2006/relationships/hyperlink" Target="https://concepto.de/quimica/" TargetMode="External"/><Relationship Id="rId42" Type="http://schemas.openxmlformats.org/officeDocument/2006/relationships/hyperlink" Target="https://www.youtube.com/watch?v=2_LiczrvIrM"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ncepto.de/pensamiento/" TargetMode="External"/><Relationship Id="rId17" Type="http://schemas.openxmlformats.org/officeDocument/2006/relationships/hyperlink" Target="https://concepto.de/poder/" TargetMode="External"/><Relationship Id="rId25" Type="http://schemas.openxmlformats.org/officeDocument/2006/relationships/hyperlink" Target="https://concepto.de/observacion/" TargetMode="External"/><Relationship Id="rId33" Type="http://schemas.openxmlformats.org/officeDocument/2006/relationships/hyperlink" Target="https://concepto.de/medicion/" TargetMode="External"/><Relationship Id="rId38" Type="http://schemas.openxmlformats.org/officeDocument/2006/relationships/hyperlink" Target="https://concepto.de/particulas-subatomicas/"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oncepto.de/feudalismo/" TargetMode="External"/><Relationship Id="rId20" Type="http://schemas.openxmlformats.org/officeDocument/2006/relationships/hyperlink" Target="https://concepto.de/planeta-tierra/" TargetMode="External"/><Relationship Id="rId29" Type="http://schemas.openxmlformats.org/officeDocument/2006/relationships/hyperlink" Target="https://concepto.de/agua/" TargetMode="External"/><Relationship Id="rId41" Type="http://schemas.openxmlformats.org/officeDocument/2006/relationships/hyperlink" Target="https://concepto.de/magnetis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cepto.de/religion-3/" TargetMode="External"/><Relationship Id="rId24" Type="http://schemas.openxmlformats.org/officeDocument/2006/relationships/hyperlink" Target="https://concepto.de/universo/" TargetMode="External"/><Relationship Id="rId32" Type="http://schemas.openxmlformats.org/officeDocument/2006/relationships/hyperlink" Target="https://concepto.de/experimentacion-cientifica/" TargetMode="External"/><Relationship Id="rId37" Type="http://schemas.openxmlformats.org/officeDocument/2006/relationships/hyperlink" Target="https://concepto.de/microscopio/" TargetMode="External"/><Relationship Id="rId40" Type="http://schemas.openxmlformats.org/officeDocument/2006/relationships/hyperlink" Target="https://concepto.de/electricidad-2/"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cepto.de/clases-sociales/" TargetMode="External"/><Relationship Id="rId23" Type="http://schemas.openxmlformats.org/officeDocument/2006/relationships/hyperlink" Target="https://concepto.de/alquimia/" TargetMode="External"/><Relationship Id="rId28" Type="http://schemas.openxmlformats.org/officeDocument/2006/relationships/hyperlink" Target="https://concepto.de/aire/" TargetMode="External"/><Relationship Id="rId36" Type="http://schemas.openxmlformats.org/officeDocument/2006/relationships/hyperlink" Target="https://concepto.de/investigacion-cientifica/" TargetMode="External"/><Relationship Id="rId49" Type="http://schemas.openxmlformats.org/officeDocument/2006/relationships/fontTable" Target="fontTable.xml"/><Relationship Id="rId10" Type="http://schemas.openxmlformats.org/officeDocument/2006/relationships/hyperlink" Target="https://concepto.de/edad-media/" TargetMode="External"/><Relationship Id="rId19" Type="http://schemas.openxmlformats.org/officeDocument/2006/relationships/hyperlink" Target="https://concepto.de/cultura/" TargetMode="External"/><Relationship Id="rId31" Type="http://schemas.openxmlformats.org/officeDocument/2006/relationships/hyperlink" Target="https://concepto.de/anatomia/"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erebriti.com/juegos-de-historia/historia-imprenta" TargetMode="External"/><Relationship Id="rId14" Type="http://schemas.openxmlformats.org/officeDocument/2006/relationships/hyperlink" Target="https://concepto.de/imprenta/" TargetMode="External"/><Relationship Id="rId22" Type="http://schemas.openxmlformats.org/officeDocument/2006/relationships/hyperlink" Target="https://concepto.de/racionalismo/" TargetMode="External"/><Relationship Id="rId27" Type="http://schemas.openxmlformats.org/officeDocument/2006/relationships/hyperlink" Target="https://concepto.de/materia/" TargetMode="External"/><Relationship Id="rId30" Type="http://schemas.openxmlformats.org/officeDocument/2006/relationships/hyperlink" Target="https://concepto.de/atomo/" TargetMode="External"/><Relationship Id="rId35" Type="http://schemas.openxmlformats.org/officeDocument/2006/relationships/hyperlink" Target="https://concepto.de/luz/"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9.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aX0rf+ChgoE8NjRGhJq5Xe3cSA==">AMUW2mVO3Wrr+MZvNZ0HVjW2qxx9KsL88UV9dJ4lC79bjUIQNHoPVv/QOCnWD7U58Xa9IhWemVjZNUNTBLSxhvYPvJ/qualR32eXHM3XD5m1wCK3aAU5WHMHyPhhkkiBBVpVxpPgmpUF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2468</Words>
  <Characters>13576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Laptop-Socedhuca</cp:lastModifiedBy>
  <cp:revision>4</cp:revision>
  <dcterms:created xsi:type="dcterms:W3CDTF">2021-06-25T16:16:00Z</dcterms:created>
  <dcterms:modified xsi:type="dcterms:W3CDTF">2021-06-25T16:17:00Z</dcterms:modified>
</cp:coreProperties>
</file>